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E384A">
      <w:pPr>
        <w:spacing w:line="240" w:lineRule="auto"/>
        <w:ind w:firstLine="883" w:firstLineChars="200"/>
        <w:jc w:val="both"/>
        <w:rPr>
          <w:rFonts w:hint="eastAsia" w:ascii="方正仿宋_GB2312" w:hAnsi="仿宋" w:cs="仿宋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四平市铁西区城市管理行政执法局</w:t>
      </w:r>
    </w:p>
    <w:p w14:paraId="6331A11B">
      <w:pPr>
        <w:spacing w:line="600" w:lineRule="exact"/>
        <w:jc w:val="center"/>
        <w:rPr>
          <w:rFonts w:ascii="华文中宋" w:hAnsi="华文中宋" w:eastAsia="华文中宋" w:cs="黑体"/>
          <w:b/>
          <w:color w:val="auto"/>
          <w:sz w:val="36"/>
          <w:szCs w:val="36"/>
        </w:rPr>
      </w:pPr>
      <w:r>
        <w:rPr>
          <w:color w:val="auto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0700" cy="0"/>
                <wp:effectExtent l="0" t="19050" r="0" b="1905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pt;height:0pt;width:441pt;z-index:251660288;mso-width-relative:page;mso-height-relative:page;" filled="f" stroked="t" coordsize="21600,21600" o:allowincell="f" o:gfxdata="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E3&#10;sd/NAAAAAgEAAA8AAAAAAAAAAQAgAAAAIgAAAGRycy9kb3ducmV2LnhtbFBLAQIUABQAAAAIAIdO&#10;4kBfQPEk9QEAANADAAAOAAAAAAAAAAEAIAAAABwBAABkcnMvZTJvRG9jLnhtbFBLBQYAAAAABgAG&#10;AFkBAACDBQAAAAA=&#10;">
                <v:fill on="f" focussize="0,0"/>
                <v:stroke weight="3pt" color="#000000" linestyle="thin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华文中宋" w:hAnsi="华文中宋" w:eastAsia="华文中宋" w:cs="黑体"/>
          <w:b/>
          <w:color w:val="auto"/>
          <w:sz w:val="36"/>
          <w:szCs w:val="36"/>
        </w:rPr>
        <w:t>行政处罚决定书</w:t>
      </w:r>
    </w:p>
    <w:p w14:paraId="6F822B54">
      <w:pPr>
        <w:spacing w:line="600" w:lineRule="exact"/>
        <w:jc w:val="center"/>
        <w:rPr>
          <w:rFonts w:hint="eastAsia" w:ascii="仿宋" w:hAnsi="仿宋" w:eastAsia="仿宋" w:cs="仿宋"/>
          <w:color w:val="auto"/>
          <w:sz w:val="36"/>
          <w:szCs w:val="28"/>
        </w:rPr>
      </w:pPr>
      <w:bookmarkStart w:id="0" w:name="OLE_LINK61"/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四西城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处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罚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决〔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〕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0009</w:t>
      </w: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号</w:t>
      </w:r>
    </w:p>
    <w:bookmarkEnd w:id="0"/>
    <w:p w14:paraId="79D5F9FE">
      <w:pPr>
        <w:spacing w:line="360" w:lineRule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</w:p>
    <w:p w14:paraId="6F33C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当事人：魏X                        电话：151XXXX1192                 </w:t>
      </w:r>
    </w:p>
    <w:p w14:paraId="2C948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当事人地址：四平市铁西区XXXX</w:t>
      </w:r>
    </w:p>
    <w:p w14:paraId="76909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邮政编码：136000 </w:t>
      </w:r>
    </w:p>
    <w:p w14:paraId="4EC54A7F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违法事实及证据：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2026年4月29日，你在四平市铁西区XXX</w:t>
      </w:r>
      <w:bookmarkStart w:id="4" w:name="_GoBack"/>
      <w:bookmarkEnd w:id="4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西侧对面使用焦炭露天烧烤肉串进行售卖的行为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val="en-US" w:eastAsia="zh-CN"/>
        </w:rPr>
        <w:t>。以上事实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eastAsia="zh-CN"/>
        </w:rPr>
        <w:t>有影像资料、《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val="en-US" w:eastAsia="zh-CN"/>
        </w:rPr>
        <w:t>现场检查记</w:t>
      </w:r>
      <w:r>
        <w:rPr>
          <w:rFonts w:hint="eastAsia" w:ascii="仿宋" w:hAnsi="仿宋" w:eastAsia="仿宋" w:cs="仿宋"/>
          <w:sz w:val="24"/>
          <w:szCs w:val="24"/>
          <w:u w:val="none" w:color="auto"/>
          <w:shd w:val="clear" w:color="auto" w:fill="auto"/>
          <w:lang w:eastAsia="zh-CN"/>
        </w:rPr>
        <w:t>录》《询问笔录》等为证。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 xml:space="preserve"> </w:t>
      </w:r>
    </w:p>
    <w:p w14:paraId="2060A35D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你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逾期没有进行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陈述、申辩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u w:val="none" w:color="auto"/>
          <w:lang w:val="en-US" w:eastAsia="zh-CN"/>
        </w:rPr>
        <w:t>放弃此项权利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。</w:t>
      </w:r>
    </w:p>
    <w:p w14:paraId="7ECD48D6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以上事实</w:t>
      </w:r>
      <w:bookmarkStart w:id="1" w:name="OLE_LINK75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违反了</w:t>
      </w:r>
      <w:bookmarkStart w:id="2" w:name="OLE_LINK73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《中华人民共和国大气污染防治法》第八十一条第三款的规定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，依据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《中华人民共和国大气污染防治法》第一百一十八条第三款的规定，鉴于你态度诚恳，积极配合整改，</w:t>
      </w:r>
      <w:bookmarkEnd w:id="2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决定给人予你罚款民币伍佰元整的行政处罚。</w:t>
      </w:r>
    </w:p>
    <w:bookmarkEnd w:id="1"/>
    <w:p w14:paraId="3D06F6AB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对以上罚款，请自收到本决定书之日起15日内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到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u w:val="none" w:color="auto"/>
          <w:lang w:val="en-US" w:eastAsia="zh-CN"/>
        </w:rPr>
        <w:t>本机关财务科开具《罚没缴款通知书》后到指定银行缴纳罚款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，到期不缴每日按罚款数额的3%加处罚款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加处罚款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的数额不得超出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罚款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的数额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。</w:t>
      </w:r>
    </w:p>
    <w:p w14:paraId="693DFD8C"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如果不服本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行政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处罚决定，可以在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收到本行政处罚决定书之日起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60日内依法向</w:t>
      </w:r>
      <w:bookmarkStart w:id="3" w:name="OLE_LINK56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四平市铁西区</w:t>
      </w:r>
      <w:bookmarkEnd w:id="3"/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人民政府申请行政复议，或者在6个月内依法向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四平市铁西区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人民法院提起行政诉讼，但本决定不停止执行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法律另有规定的除外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</w:rPr>
        <w:t>。逾期不申请行政复议、不提起行政诉讼又不履行的，</w:t>
      </w:r>
      <w:r>
        <w:rPr>
          <w:rFonts w:hint="eastAsia" w:ascii="仿宋" w:hAnsi="仿宋" w:eastAsia="仿宋" w:cs="仿宋"/>
          <w:color w:val="auto"/>
          <w:sz w:val="24"/>
          <w:szCs w:val="24"/>
          <w:u w:val="none" w:color="auto"/>
          <w:lang w:val="en-US" w:eastAsia="zh-CN"/>
        </w:rPr>
        <w:t>本机关将依法申请人民法院强制执行或依照有关规定强制执行。</w:t>
      </w:r>
    </w:p>
    <w:p w14:paraId="5F3D029C">
      <w:pPr>
        <w:spacing w:line="440" w:lineRule="exact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四平市铁西区城市管理行政执法局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将依法向社会公示本行政处罚决定信息。</w:t>
      </w:r>
    </w:p>
    <w:p w14:paraId="237FEACC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</w:p>
    <w:p w14:paraId="40130F34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</w:p>
    <w:p w14:paraId="2D8E8D40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</w:p>
    <w:p w14:paraId="6DC6C3D1">
      <w:pPr>
        <w:spacing w:line="360" w:lineRule="auto"/>
        <w:ind w:firstLine="4320" w:firstLineChars="1800"/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u w:val="none"/>
          <w:lang w:val="en-US" w:eastAsia="zh-CN"/>
        </w:rPr>
        <w:t>四平市铁西区城市管理行政执法局</w:t>
      </w:r>
    </w:p>
    <w:p w14:paraId="00D301CC">
      <w:pPr>
        <w:spacing w:line="360" w:lineRule="auto"/>
        <w:rPr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                                         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 xml:space="preserve">   2026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</w:t>
      </w:r>
    </w:p>
    <w:p w14:paraId="72A8D57E">
      <w:pPr>
        <w:spacing w:line="200" w:lineRule="exact"/>
        <w:ind w:firstLine="210" w:firstLineChars="100"/>
        <w:rPr>
          <w:rFonts w:ascii="方正仿宋_GB2312" w:hAnsi="仿宋"/>
          <w:color w:val="auto"/>
          <w:sz w:val="21"/>
          <w:szCs w:val="21"/>
        </w:rPr>
      </w:pPr>
      <w:r>
        <w:rPr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80010</wp:posOffset>
                </wp:positionV>
                <wp:extent cx="5486400" cy="0"/>
                <wp:effectExtent l="0" t="9525" r="0" b="9525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55pt;margin-top:6.3pt;height:0pt;width:432pt;z-index:251659264;mso-width-relative:page;mso-height-relative:page;" filled="f" stroked="t" coordsize="21600,21600" o:gfxdata="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GbUNR&#10;1QAAAAgBAAAPAAAAAAAAAAEAIAAAACIAAABkcnMvZG93bnJldi54bWxQSwECFAAUAAAACACHTuJA&#10;mbyi/esBAAC7AwAADgAAAAAAAAABACAAAAAkAQAAZHJzL2Uyb0RvYy54bWxQSwUGAAAAAAYABgBZ&#10;AQAAgQ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1A159159">
      <w:pPr>
        <w:spacing w:line="240" w:lineRule="exact"/>
      </w:pPr>
      <w:r>
        <w:rPr>
          <w:rFonts w:hint="eastAsia" w:ascii="方正仿宋_GB2312" w:hAnsi="仿宋"/>
          <w:color w:val="auto"/>
          <w:sz w:val="21"/>
          <w:szCs w:val="21"/>
        </w:rPr>
        <w:t>本文书一式两份：一份由执法机关备案，一份送达被处罚当事人。</w:t>
      </w:r>
    </w:p>
    <w:sectPr>
      <w:pgSz w:w="11906" w:h="16838"/>
      <w:pgMar w:top="1440" w:right="1800" w:bottom="1440" w:left="1800" w:header="851" w:footer="992" w:gutter="0"/>
      <w:paperSrc w:first="7" w:other="7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82005"/>
    <w:rsid w:val="260209A1"/>
    <w:rsid w:val="6E74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590" w:lineRule="exact"/>
      <w:jc w:val="both"/>
    </w:pPr>
    <w:rPr>
      <w:rFonts w:ascii="Times New Roman" w:hAnsi="Times New Roman" w:eastAsia="方正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960"/>
    </w:pPr>
  </w:style>
  <w:style w:type="paragraph" w:styleId="3">
    <w:name w:val="Body Text Indent"/>
    <w:basedOn w:val="1"/>
    <w:qFormat/>
    <w:uiPriority w:val="0"/>
    <w:pPr>
      <w:ind w:firstLine="57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590</Words>
  <Characters>624</Characters>
  <Lines>0</Lines>
  <Paragraphs>0</Paragraphs>
  <TotalTime>0</TotalTime>
  <ScaleCrop>false</ScaleCrop>
  <LinksUpToDate>false</LinksUpToDate>
  <CharactersWithSpaces>795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2024-12-09T00:19:00Z</dcterms:created>
  <dc:creator>Administrator</dc:creator>
  <cp:lastModifiedBy>WPS_1682302509</cp:lastModifiedBy>
  <dcterms:modified xsi:type="dcterms:W3CDTF">2026-06-12T02:52:26Z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49EC1D8F91584B80957D91B8BF5BAEA7_12</vt:lpwstr>
  </property>
  <property fmtid="{D5CDD505-2E9C-101B-9397-08002B2CF9AE}" pid="4" name="KSOTemplateDocerSaveRecord">
    <vt:lpwstr>eyJoZGlkIjoiNmRiYWZiY2QxZWE2YTYwM2U1NWNmNzRmOGI1MjQ5ZWQiLCJ1c2VySWQiOiIxNDg5NTY4NzgzIn0=</vt:lpwstr>
  </property>
</Properties>
</file>