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C224D0">
      <w:pPr>
        <w:spacing w:line="240" w:lineRule="auto"/>
        <w:ind w:firstLine="883" w:firstLineChars="200"/>
        <w:jc w:val="both"/>
        <w:rPr>
          <w:rFonts w:hint="eastAsia" w:ascii="方正仿宋_GB2312" w:hAnsi="仿宋" w:cs="仿宋"/>
          <w:szCs w:val="32"/>
        </w:rPr>
      </w:pPr>
      <w:bookmarkStart w:id="0" w:name="OLE_LINK60"/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四平市铁西区城市管理行政执法局</w:t>
      </w:r>
    </w:p>
    <w:p w14:paraId="176EB0E9">
      <w:pPr>
        <w:spacing w:line="600" w:lineRule="exact"/>
        <w:jc w:val="center"/>
        <w:rPr>
          <w:rFonts w:ascii="华文中宋" w:hAnsi="华文中宋" w:eastAsia="华文中宋" w:cs="黑体"/>
          <w:b/>
          <w:color w:val="auto"/>
          <w:sz w:val="36"/>
          <w:szCs w:val="36"/>
        </w:rPr>
      </w:pPr>
      <w:r>
        <w:rPr>
          <w:color w:val="auto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600700" cy="0"/>
                <wp:effectExtent l="0" t="19050" r="0" b="19050"/>
                <wp:wrapNone/>
                <wp:docPr id="60" name="直接连接符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0pt;margin-top:0pt;height:0pt;width:441pt;z-index:251659264;mso-width-relative:page;mso-height-relative:page;" filled="f" stroked="t" coordsize="21600,21600" o:allowincell="f" o:gfxdata="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KE3&#10;sd/NAAAAAgEAAA8AAAAAAAAAAQAgAAAAIgAAAGRycy9kb3ducmV2LnhtbFBLAQIUABQAAAAIAIdO&#10;4kBfQPEk9QEAANADAAAOAAAAAAAAAAEAIAAAABwBAABkcnMvZTJvRG9jLnhtbFBLBQYAAAAABgAG&#10;AFkBAACDBQAAAAA=&#10;">
                <v:fill on="f" focussize="0,0"/>
                <v:stroke weight="3pt" color="#000000" linestyle="thinThin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华文中宋" w:hAnsi="华文中宋" w:eastAsia="华文中宋" w:cs="黑体"/>
          <w:b/>
          <w:color w:val="auto"/>
          <w:sz w:val="36"/>
          <w:szCs w:val="36"/>
        </w:rPr>
        <w:t>行政处罚决定书</w:t>
      </w:r>
    </w:p>
    <w:p w14:paraId="5492BCC9">
      <w:pPr>
        <w:spacing w:line="600" w:lineRule="exact"/>
        <w:jc w:val="center"/>
        <w:rPr>
          <w:rFonts w:hint="eastAsia" w:ascii="仿宋" w:hAnsi="仿宋" w:eastAsia="仿宋" w:cs="仿宋"/>
          <w:color w:val="auto"/>
          <w:sz w:val="36"/>
          <w:szCs w:val="28"/>
        </w:rPr>
      </w:pPr>
      <w:bookmarkStart w:id="1" w:name="OLE_LINK61"/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四西城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处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罚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决〔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2026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〕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0007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号</w:t>
      </w:r>
    </w:p>
    <w:bookmarkEnd w:id="1"/>
    <w:p w14:paraId="0FC1A32D">
      <w:pPr>
        <w:spacing w:line="360" w:lineRule="auto"/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</w:pPr>
    </w:p>
    <w:p w14:paraId="62E066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  <w:t>当事人：</w:t>
      </w:r>
      <w:r>
        <w:rPr>
          <w:rFonts w:hint="eastAsia" w:ascii="仿宋" w:hAnsi="仿宋" w:eastAsia="仿宋" w:cs="仿宋"/>
          <w:color w:val="auto"/>
          <w:sz w:val="24"/>
          <w:szCs w:val="24"/>
          <w:u w:val="none"/>
          <w:lang w:eastAsia="zh-CN"/>
        </w:rPr>
        <w:t>刘</w:t>
      </w:r>
      <w:r>
        <w:rPr>
          <w:rFonts w:hint="eastAsia" w:ascii="仿宋" w:hAnsi="仿宋" w:eastAsia="仿宋" w:cs="仿宋"/>
          <w:color w:val="auto"/>
          <w:sz w:val="24"/>
          <w:szCs w:val="24"/>
          <w:u w:val="none"/>
          <w:lang w:val="en-US" w:eastAsia="zh-CN"/>
        </w:rPr>
        <w:t>XX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  <w:t xml:space="preserve">                                    电话：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155XXXX5242</w:t>
      </w:r>
      <w:r>
        <w:rPr>
          <w:rFonts w:hint="eastAsia" w:ascii="仿宋" w:hAnsi="仿宋" w:eastAsia="仿宋" w:cs="仿宋"/>
          <w:color w:val="auto"/>
          <w:sz w:val="24"/>
          <w:szCs w:val="24"/>
          <w:u w:val="none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  <w:t xml:space="preserve">                </w:t>
      </w:r>
    </w:p>
    <w:p w14:paraId="0BD4EA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  <w:t>当事人地址：</w:t>
      </w:r>
      <w:r>
        <w:rPr>
          <w:rFonts w:hint="eastAsia" w:ascii="仿宋" w:hAnsi="仿宋" w:eastAsia="仿宋" w:cs="仿宋"/>
          <w:color w:val="auto"/>
          <w:sz w:val="24"/>
          <w:szCs w:val="24"/>
          <w:u w:val="none"/>
          <w:lang w:val="en-US" w:eastAsia="zh-CN"/>
        </w:rPr>
        <w:t>四平市铁西区XXXX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  <w:t xml:space="preserve"> </w:t>
      </w:r>
    </w:p>
    <w:p w14:paraId="76909D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  <w:t xml:space="preserve">邮政编码：136000  </w:t>
      </w:r>
    </w:p>
    <w:p w14:paraId="643833AD"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</w:pP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  <w:t>违法事实及证据：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  <w:t>2026年4月28日，你在四平市铁西区XXXX</w:t>
      </w:r>
      <w:bookmarkStart w:id="5" w:name="_GoBack"/>
      <w:bookmarkEnd w:id="5"/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  <w:t>东侧桥上使用焦炭露天烧烤鸡架进行售卖的行为</w:t>
      </w:r>
      <w:r>
        <w:rPr>
          <w:rFonts w:hint="eastAsia" w:ascii="仿宋" w:hAnsi="仿宋" w:eastAsia="仿宋" w:cs="仿宋"/>
          <w:sz w:val="24"/>
          <w:szCs w:val="24"/>
          <w:u w:val="none" w:color="auto"/>
          <w:shd w:val="clear" w:color="auto" w:fill="auto"/>
          <w:lang w:val="en-US" w:eastAsia="zh-CN"/>
        </w:rPr>
        <w:t>。以上事实</w:t>
      </w:r>
      <w:r>
        <w:rPr>
          <w:rFonts w:hint="eastAsia" w:ascii="仿宋" w:hAnsi="仿宋" w:eastAsia="仿宋" w:cs="仿宋"/>
          <w:sz w:val="24"/>
          <w:szCs w:val="24"/>
          <w:u w:val="none" w:color="auto"/>
          <w:shd w:val="clear" w:color="auto" w:fill="auto"/>
          <w:lang w:eastAsia="zh-CN"/>
        </w:rPr>
        <w:t>有影像资料、《</w:t>
      </w:r>
      <w:r>
        <w:rPr>
          <w:rFonts w:hint="eastAsia" w:ascii="仿宋" w:hAnsi="仿宋" w:eastAsia="仿宋" w:cs="仿宋"/>
          <w:sz w:val="24"/>
          <w:szCs w:val="24"/>
          <w:u w:val="none" w:color="auto"/>
          <w:shd w:val="clear" w:color="auto" w:fill="auto"/>
          <w:lang w:val="en-US" w:eastAsia="zh-CN"/>
        </w:rPr>
        <w:t>现场检查记</w:t>
      </w:r>
      <w:r>
        <w:rPr>
          <w:rFonts w:hint="eastAsia" w:ascii="仿宋" w:hAnsi="仿宋" w:eastAsia="仿宋" w:cs="仿宋"/>
          <w:sz w:val="24"/>
          <w:szCs w:val="24"/>
          <w:u w:val="none" w:color="auto"/>
          <w:shd w:val="clear" w:color="auto" w:fill="auto"/>
          <w:lang w:eastAsia="zh-CN"/>
        </w:rPr>
        <w:t>录》《询问笔录》等为证。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  <w:t xml:space="preserve">                                                 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  <w:t xml:space="preserve">                               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  <w:t xml:space="preserve"> </w:t>
      </w:r>
    </w:p>
    <w:p w14:paraId="0AE25991"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  <w:t>你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  <w:t>逾期没有进行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  <w:t>陈述、申辩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eastAsia="zh-CN"/>
        </w:rPr>
        <w:t>，</w:t>
      </w:r>
      <w:r>
        <w:rPr>
          <w:rFonts w:hint="eastAsia" w:ascii="仿宋" w:hAnsi="仿宋" w:eastAsia="仿宋" w:cs="仿宋"/>
          <w:sz w:val="24"/>
          <w:szCs w:val="24"/>
          <w:u w:val="none" w:color="auto"/>
          <w:lang w:val="en-US" w:eastAsia="zh-CN"/>
        </w:rPr>
        <w:t>放弃此项权利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  <w:t>。</w:t>
      </w:r>
    </w:p>
    <w:p w14:paraId="5BD69801"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</w:pP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  <w:t>以上事实</w:t>
      </w:r>
      <w:bookmarkStart w:id="2" w:name="OLE_LINK75"/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  <w:t>违反了</w:t>
      </w:r>
      <w:bookmarkStart w:id="3" w:name="OLE_LINK73"/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  <w:t>《中华人民共和国大气污染防治法》第八十一条第三款的规定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  <w:t>，依据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  <w:t>《中华人民共和国大气污染防治法》第一百一十八条第三款的规定，鉴于你态度诚恳，积极配合整改，</w:t>
      </w:r>
      <w:bookmarkEnd w:id="3"/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  <w:t>决定给予你罚款人民币伍佰元整的行政处罚。</w:t>
      </w:r>
    </w:p>
    <w:bookmarkEnd w:id="2"/>
    <w:p w14:paraId="16B25EBF"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</w:pP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  <w:t>对以上罚款，请自收到本决定书之日起15日内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eastAsia="zh-CN"/>
        </w:rPr>
        <w:t>到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u w:val="none" w:color="auto"/>
          <w:lang w:val="en-US" w:eastAsia="zh-CN"/>
        </w:rPr>
        <w:t>本机关财务科开具《罚没缴款通知书》后到指定银行缴纳罚款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  <w:t>，到期不缴每日按罚款数额的3%加处罚款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  <w:t>加处罚款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  <w:t>的数额不得超出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  <w:t>罚款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  <w:t>的数额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  <w:t>。</w:t>
      </w:r>
    </w:p>
    <w:p w14:paraId="448CD883"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  <w:t>如果不服本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  <w:t>行政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  <w:t>处罚决定，可以在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  <w:t>收到本行政处罚决定书之日起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  <w:t>60日内依法向</w:t>
      </w:r>
      <w:bookmarkStart w:id="4" w:name="OLE_LINK56"/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  <w:t>四平市铁西区</w:t>
      </w:r>
      <w:bookmarkEnd w:id="4"/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  <w:t>人民政府申请行政复议，或者在6个月内依法向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  <w:t>四平市铁西区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  <w:t>人民法院提起行政诉讼，但本决定不停止执行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  <w:t>法律另有规定的除外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  <w:t>。逾期不申请行政复议、不提起行政诉讼又不履行的，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  <w:t>本机关将依法申请人民法院强制执行或依照有关规定强制执行。</w:t>
      </w:r>
    </w:p>
    <w:p w14:paraId="0B14B3DA">
      <w:pPr>
        <w:spacing w:line="440" w:lineRule="exact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四平市铁西区城市管理行政执法局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将依法向社会公示本行政处罚决定信息。</w:t>
      </w:r>
    </w:p>
    <w:p w14:paraId="4F4766F7">
      <w:pPr>
        <w:spacing w:line="360" w:lineRule="auto"/>
        <w:ind w:firstLine="4320" w:firstLineChars="1800"/>
        <w:rPr>
          <w:rFonts w:hint="eastAsia" w:ascii="仿宋" w:hAnsi="仿宋" w:eastAsia="仿宋" w:cs="仿宋"/>
          <w:color w:val="auto"/>
          <w:sz w:val="24"/>
          <w:szCs w:val="24"/>
          <w:u w:val="none"/>
          <w:lang w:val="en-US" w:eastAsia="zh-CN"/>
        </w:rPr>
      </w:pPr>
    </w:p>
    <w:p w14:paraId="40130F34">
      <w:pPr>
        <w:spacing w:line="360" w:lineRule="auto"/>
        <w:ind w:firstLine="4320" w:firstLineChars="1800"/>
        <w:rPr>
          <w:rFonts w:hint="eastAsia" w:ascii="仿宋" w:hAnsi="仿宋" w:eastAsia="仿宋" w:cs="仿宋"/>
          <w:color w:val="auto"/>
          <w:sz w:val="24"/>
          <w:szCs w:val="24"/>
          <w:u w:val="none"/>
          <w:lang w:val="en-US" w:eastAsia="zh-CN"/>
        </w:rPr>
      </w:pPr>
    </w:p>
    <w:p w14:paraId="2D8E8D40">
      <w:pPr>
        <w:spacing w:line="360" w:lineRule="auto"/>
        <w:ind w:firstLine="4320" w:firstLineChars="1800"/>
        <w:rPr>
          <w:rFonts w:hint="eastAsia" w:ascii="仿宋" w:hAnsi="仿宋" w:eastAsia="仿宋" w:cs="仿宋"/>
          <w:color w:val="auto"/>
          <w:sz w:val="24"/>
          <w:szCs w:val="24"/>
          <w:u w:val="none"/>
          <w:lang w:val="en-US" w:eastAsia="zh-CN"/>
        </w:rPr>
      </w:pPr>
    </w:p>
    <w:p w14:paraId="24F3A0A7">
      <w:pPr>
        <w:spacing w:line="360" w:lineRule="auto"/>
        <w:ind w:firstLine="4320" w:firstLineChars="1800"/>
        <w:rPr>
          <w:rFonts w:hint="eastAsia" w:ascii="仿宋" w:hAnsi="仿宋" w:eastAsia="仿宋" w:cs="仿宋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u w:val="none"/>
          <w:lang w:val="en-US" w:eastAsia="zh-CN"/>
        </w:rPr>
        <w:t>四平市铁西区城市管理行政执法局</w:t>
      </w:r>
    </w:p>
    <w:p w14:paraId="4A84CD04">
      <w:pPr>
        <w:spacing w:line="360" w:lineRule="auto"/>
        <w:rPr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                                         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 xml:space="preserve">  2026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年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月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12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日</w:t>
      </w:r>
    </w:p>
    <w:p w14:paraId="72A8D57E">
      <w:pPr>
        <w:spacing w:line="200" w:lineRule="exact"/>
        <w:ind w:firstLine="210" w:firstLineChars="100"/>
        <w:rPr>
          <w:rFonts w:ascii="方正仿宋_GB2312" w:hAnsi="仿宋"/>
          <w:color w:val="auto"/>
          <w:sz w:val="21"/>
          <w:szCs w:val="21"/>
        </w:rPr>
      </w:pPr>
      <w:r>
        <w:rPr>
          <w:color w:val="auto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80010</wp:posOffset>
                </wp:positionV>
                <wp:extent cx="5486400" cy="0"/>
                <wp:effectExtent l="0" t="9525" r="0" b="9525"/>
                <wp:wrapNone/>
                <wp:docPr id="59" name="直接连接符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4.55pt;margin-top:6.3pt;height:0pt;width:432pt;z-index:251660288;mso-width-relative:page;mso-height-relative:page;" filled="f" stroked="t" coordsize="21600,21600" o:gfxdata="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BGbUNR&#10;1QAAAAgBAAAPAAAAAAAAAAEAIAAAACIAAABkcnMvZG93bnJldi54bWxQSwECFAAUAAAACACHTuJA&#10;mbyi/esBAAC7AwAADgAAAAAAAAABACAAAAAkAQAAZHJzL2Uyb0RvYy54bWxQSwUGAAAAAAYABgBZ&#10;AQAAgQUAAAAA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739FECBD">
      <w:pPr>
        <w:spacing w:line="240" w:lineRule="exact"/>
      </w:pPr>
      <w:r>
        <w:rPr>
          <w:rFonts w:hint="eastAsia" w:ascii="方正仿宋_GB2312" w:hAnsi="仿宋"/>
          <w:color w:val="auto"/>
          <w:sz w:val="21"/>
          <w:szCs w:val="21"/>
        </w:rPr>
        <w:t>本文书一式两份：一份由执法机关备案，一份送达被处罚当事人。</w:t>
      </w:r>
      <w:bookmarkEnd w:id="0"/>
    </w:p>
    <w:sectPr>
      <w:pgSz w:w="11906" w:h="16838"/>
      <w:pgMar w:top="1440" w:right="1800" w:bottom="1440" w:left="1800" w:header="851" w:footer="992" w:gutter="0"/>
      <w:paperSrc w:first="7" w:other="7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PSEMBED5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2C6983"/>
    <w:rsid w:val="260209A1"/>
    <w:rsid w:val="386E3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napToGrid w:val="0"/>
      <w:spacing w:line="590" w:lineRule="exact"/>
      <w:jc w:val="both"/>
    </w:pPr>
    <w:rPr>
      <w:rFonts w:ascii="Times New Roman" w:hAnsi="Times New Roman" w:eastAsia="方正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593</Words>
  <Characters>628</Characters>
  <Lines>0</Lines>
  <Paragraphs>0</Paragraphs>
  <TotalTime>0</TotalTime>
  <ScaleCrop>false</ScaleCrop>
  <LinksUpToDate>false</LinksUpToDate>
  <CharactersWithSpaces>811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2024-12-09T00:19:00Z</dcterms:created>
  <dc:creator>Administrator</dc:creator>
  <cp:lastModifiedBy>WPS_1682302509</cp:lastModifiedBy>
  <cp:lastPrinted>2026-05-14T05:38:17Z</cp:lastPrinted>
  <dcterms:modified xsi:type="dcterms:W3CDTF">2026-05-14T05:38:54Z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49EC1D8F91584B80957D91B8BF5BAEA7_12</vt:lpwstr>
  </property>
  <property fmtid="{D5CDD505-2E9C-101B-9397-08002B2CF9AE}" pid="4" name="KSOTemplateDocerSaveRecord">
    <vt:lpwstr>eyJoZGlkIjoiNmRiYWZiY2QxZWE2YTYwM2U1NWNmNzRmOGI1MjQ5ZWQiLCJ1c2VySWQiOiIxNDg5NTY4NzgzIn0=</vt:lpwstr>
  </property>
</Properties>
</file>