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6EE7E">
      <w:pPr>
        <w:spacing w:line="240" w:lineRule="auto"/>
        <w:ind w:firstLine="883" w:firstLineChars="200"/>
        <w:jc w:val="both"/>
        <w:rPr>
          <w:rFonts w:hint="eastAsia" w:ascii="方正仿宋_GB2312" w:hAnsi="仿宋" w:cs="仿宋"/>
          <w:szCs w:val="32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四平市铁西区城市管理行政执法局</w:t>
      </w:r>
    </w:p>
    <w:p w14:paraId="0D07F05C">
      <w:pPr>
        <w:spacing w:line="600" w:lineRule="exact"/>
        <w:jc w:val="center"/>
        <w:rPr>
          <w:rFonts w:ascii="华文中宋" w:hAnsi="华文中宋" w:eastAsia="华文中宋" w:cs="黑体"/>
          <w:b/>
          <w:color w:val="auto"/>
          <w:sz w:val="36"/>
          <w:szCs w:val="36"/>
        </w:rPr>
      </w:pPr>
      <w:r>
        <w:rPr>
          <w:color w:val="auto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00700" cy="0"/>
                <wp:effectExtent l="0" t="19050" r="0" b="19050"/>
                <wp:wrapNone/>
                <wp:docPr id="60" name="直接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0pt;height:0pt;width:441pt;z-index:251659264;mso-width-relative:page;mso-height-relative:page;" filled="f" stroked="t" coordsize="21600,21600" o:allowincell="f" o:gfxdata="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KE3&#10;sd/NAAAAAgEAAA8AAAAAAAAAAQAgAAAAIgAAAGRycy9kb3ducmV2LnhtbFBLAQIUABQAAAAIAIdO&#10;4kBfQPEk9QEAANADAAAOAAAAAAAAAAEAIAAAABwBAABkcnMvZTJvRG9jLnhtbFBLBQYAAAAABgAG&#10;AFkBAACDBQAAAAA=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行政处罚决定书</w:t>
      </w:r>
    </w:p>
    <w:p w14:paraId="3C55782F">
      <w:pPr>
        <w:spacing w:line="600" w:lineRule="exact"/>
        <w:jc w:val="center"/>
        <w:rPr>
          <w:rFonts w:hint="eastAsia" w:ascii="仿宋" w:hAnsi="仿宋" w:eastAsia="仿宋" w:cs="仿宋"/>
          <w:color w:val="auto"/>
          <w:sz w:val="36"/>
          <w:szCs w:val="28"/>
        </w:rPr>
      </w:pPr>
      <w:bookmarkStart w:id="0" w:name="OLE_LINK61"/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四西城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处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决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〔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2026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〕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0003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号</w:t>
      </w:r>
    </w:p>
    <w:bookmarkEnd w:id="0"/>
    <w:p w14:paraId="49F29AF2">
      <w:pPr>
        <w:spacing w:line="360" w:lineRule="auto"/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</w:pPr>
    </w:p>
    <w:p w14:paraId="5D35F88F">
      <w:pPr>
        <w:spacing w:line="360" w:lineRule="auto"/>
        <w:jc w:val="left"/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当事人：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代X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 xml:space="preserve">          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电话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150XXXX2866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 xml:space="preserve">     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 xml:space="preserve">  </w:t>
      </w:r>
    </w:p>
    <w:p w14:paraId="418A0E8A">
      <w:pPr>
        <w:spacing w:line="360" w:lineRule="auto"/>
        <w:jc w:val="left"/>
        <w:rPr>
          <w:rFonts w:hint="default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当事人地址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铁东区XXXX</w:t>
      </w:r>
    </w:p>
    <w:p w14:paraId="0616D4EE">
      <w:pPr>
        <w:spacing w:line="360" w:lineRule="auto"/>
        <w:jc w:val="left"/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邮政编码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136000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 xml:space="preserve">                 </w:t>
      </w:r>
    </w:p>
    <w:p w14:paraId="0C2D17BA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auto"/>
          <w:sz w:val="21"/>
          <w:szCs w:val="21"/>
          <w:u w:val="none" w:color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违法事实及证据：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2026年3月18日，你驾驶吉XXXX车辆运输建筑垃圾，行驶至铁西区XXX南侧道路上，车厢未采取密闭或者其他措施防止物料遗撒的行为。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eastAsia="zh-CN"/>
        </w:rPr>
        <w:t>有影像资料、《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现场检查记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eastAsia="zh-CN"/>
        </w:rPr>
        <w:t>录》《询问笔录》为证。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 xml:space="preserve"> </w:t>
      </w:r>
      <w:r>
        <w:rPr>
          <w:rFonts w:hint="eastAsia" w:ascii="仿宋" w:hAnsi="仿宋" w:eastAsia="仿宋" w:cs="仿宋"/>
          <w:color w:val="auto"/>
          <w:sz w:val="21"/>
          <w:szCs w:val="21"/>
          <w:u w:val="none" w:color="auto"/>
        </w:rPr>
        <w:t xml:space="preserve">                                                </w:t>
      </w:r>
      <w:r>
        <w:rPr>
          <w:rFonts w:hint="eastAsia" w:ascii="仿宋" w:hAnsi="仿宋" w:eastAsia="仿宋" w:cs="仿宋"/>
          <w:color w:val="auto"/>
          <w:sz w:val="21"/>
          <w:szCs w:val="21"/>
          <w:u w:val="none" w:color="auto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1"/>
          <w:szCs w:val="21"/>
          <w:u w:val="none" w:color="auto"/>
        </w:rPr>
        <w:t xml:space="preserve">                               </w:t>
      </w:r>
      <w:r>
        <w:rPr>
          <w:rFonts w:hint="eastAsia" w:ascii="仿宋" w:hAnsi="仿宋" w:eastAsia="仿宋" w:cs="仿宋"/>
          <w:color w:val="auto"/>
          <w:sz w:val="21"/>
          <w:szCs w:val="21"/>
          <w:u w:val="none" w:color="auto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1"/>
          <w:szCs w:val="21"/>
          <w:u w:val="none" w:color="auto"/>
        </w:rPr>
        <w:t xml:space="preserve"> </w:t>
      </w:r>
    </w:p>
    <w:p w14:paraId="4CA1ABFB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1"/>
          <w:szCs w:val="21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你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逾期没有进行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陈述、申辩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。</w:t>
      </w:r>
      <w:bookmarkStart w:id="4" w:name="_GoBack"/>
      <w:bookmarkEnd w:id="4"/>
    </w:p>
    <w:p w14:paraId="0DCAE010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以上事实</w:t>
      </w:r>
      <w:bookmarkStart w:id="1" w:name="OLE_LINK75"/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违反了</w:t>
      </w:r>
      <w:bookmarkStart w:id="2" w:name="OLE_LINK73"/>
      <w:r>
        <w:rPr>
          <w:rFonts w:hint="eastAsia" w:ascii="仿宋" w:hAnsi="仿宋" w:eastAsia="仿宋" w:cs="仿宋"/>
          <w:sz w:val="24"/>
          <w:szCs w:val="24"/>
          <w:u w:val="none" w:color="auto"/>
          <w:lang w:val="en-US" w:eastAsia="zh-CN"/>
        </w:rPr>
        <w:t>《中华人民共和国大气污染防治法》第七十条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 xml:space="preserve">的规定，依据  </w:t>
      </w:r>
      <w:r>
        <w:rPr>
          <w:rFonts w:hint="eastAsia" w:ascii="仿宋" w:hAnsi="仿宋" w:eastAsia="仿宋" w:cs="仿宋"/>
          <w:sz w:val="24"/>
          <w:szCs w:val="24"/>
          <w:u w:val="none" w:color="auto"/>
          <w:lang w:val="en-US" w:eastAsia="zh-CN"/>
        </w:rPr>
        <w:t>《中华人民共和国大气污染防治法》第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u w:val="none" w:color="auto"/>
          <w:shd w:val="clear" w:fill="FFFFFF"/>
        </w:rPr>
        <w:t>一百一十六条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的规定</w:t>
      </w:r>
      <w:bookmarkEnd w:id="2"/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决定给予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你人民币贰仟元整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的行政处罚。</w:t>
      </w:r>
    </w:p>
    <w:bookmarkEnd w:id="1"/>
    <w:p w14:paraId="43A9236B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对以上罚款，请自收到本决定书之日起15日内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eastAsia="zh-CN"/>
        </w:rPr>
        <w:t>到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 w:color="auto"/>
          <w:lang w:val="en-US" w:eastAsia="zh-CN"/>
        </w:rPr>
        <w:t>本机关财务科开具《罚没缴款通知书》后到指定银行缴纳罚款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，到期不缴每日按罚款数额的3%加处罚款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加处罚款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的数额不得超出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罚款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的数额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。</w:t>
      </w:r>
    </w:p>
    <w:p w14:paraId="74D03136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如果不服本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行政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处罚决定，可以在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收到本行政处罚决定书之日起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60日内依法向</w:t>
      </w:r>
      <w:bookmarkStart w:id="3" w:name="OLE_LINK56"/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四平市铁西区</w:t>
      </w:r>
      <w:bookmarkEnd w:id="3"/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人民政府申请行政复议，或者在6个月内依法向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四平市铁西区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人民法院提起行政诉讼，但本决定不停止执行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法律另有规定的除外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。逾期不申请行政复议、不提起行政诉讼又不履行的，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本机关将依法申请人民法院强制执行或依照有关规定强制执行。</w:t>
      </w:r>
    </w:p>
    <w:p w14:paraId="56319D5E">
      <w:pPr>
        <w:spacing w:line="44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方正仿宋_GB2312" w:hAnsi="仿宋"/>
          <w:color w:val="auto"/>
          <w:sz w:val="24"/>
          <w:szCs w:val="24"/>
          <w:lang w:eastAsia="zh-CN"/>
        </w:rPr>
        <w:t>四平市铁西区城市管理行政执法局</w:t>
      </w:r>
      <w:r>
        <w:rPr>
          <w:rFonts w:hint="eastAsia" w:ascii="宋体" w:hAnsi="宋体" w:cs="Arial"/>
          <w:color w:val="auto"/>
          <w:sz w:val="24"/>
          <w:szCs w:val="24"/>
          <w:lang w:val="en-US" w:eastAsia="zh-CN"/>
        </w:rPr>
        <w:t>将依法向社会公示本行政处罚决定信息。</w:t>
      </w:r>
    </w:p>
    <w:p w14:paraId="726E0E19">
      <w:pPr>
        <w:spacing w:line="360" w:lineRule="auto"/>
        <w:ind w:firstLine="4320" w:firstLineChars="1800"/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</w:pPr>
    </w:p>
    <w:p w14:paraId="522939E5">
      <w:pPr>
        <w:spacing w:line="360" w:lineRule="auto"/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</w:pPr>
    </w:p>
    <w:p w14:paraId="7E23B5C2">
      <w:pPr>
        <w:spacing w:line="360" w:lineRule="auto"/>
        <w:ind w:firstLine="4320" w:firstLineChars="1800"/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</w:pPr>
    </w:p>
    <w:p w14:paraId="4ADD3658">
      <w:pPr>
        <w:spacing w:line="360" w:lineRule="auto"/>
        <w:ind w:firstLine="4320" w:firstLineChars="1800"/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四平市铁西区城市管理行政执法局</w:t>
      </w:r>
    </w:p>
    <w:p w14:paraId="647C0816">
      <w:pPr>
        <w:spacing w:line="360" w:lineRule="auto"/>
        <w:rPr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                 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2026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日</w:t>
      </w:r>
    </w:p>
    <w:p w14:paraId="15B38CF1">
      <w:pPr>
        <w:spacing w:line="200" w:lineRule="exact"/>
        <w:ind w:firstLine="210" w:firstLineChars="100"/>
        <w:rPr>
          <w:rFonts w:ascii="方正仿宋_GB2312" w:hAnsi="仿宋"/>
          <w:color w:val="auto"/>
          <w:sz w:val="21"/>
          <w:szCs w:val="21"/>
        </w:rPr>
      </w:pPr>
      <w:r>
        <w:rPr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80010</wp:posOffset>
                </wp:positionV>
                <wp:extent cx="5486400" cy="0"/>
                <wp:effectExtent l="0" t="9525" r="0" b="9525"/>
                <wp:wrapNone/>
                <wp:docPr id="59" name="直接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.55pt;margin-top:6.3pt;height:0pt;width:432pt;z-index:251660288;mso-width-relative:page;mso-height-relative:page;" filled="f" stroked="t" coordsize="21600,21600" o:gfxdata="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GbUNR&#10;1QAAAAgBAAAPAAAAAAAAAAEAIAAAACIAAABkcnMvZG93bnJldi54bWxQSwECFAAUAAAACACHTuJA&#10;mbyi/esBAAC7AwAADgAAAAAAAAABACAAAAAkAQAAZHJzL2Uyb0RvYy54bWxQSwUGAAAAAAYABgBZ&#10;AQAAgQ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2EFC02B9">
      <w:pPr>
        <w:spacing w:line="240" w:lineRule="exact"/>
      </w:pPr>
      <w:r>
        <w:rPr>
          <w:rFonts w:hint="eastAsia" w:ascii="方正仿宋_GB2312" w:hAnsi="仿宋"/>
          <w:color w:val="auto"/>
          <w:sz w:val="21"/>
          <w:szCs w:val="21"/>
        </w:rPr>
        <w:t>本文书一式两份：一份由执法机关备案，一份送达被处罚当事人。</w:t>
      </w:r>
    </w:p>
    <w:sectPr>
      <w:pgSz w:w="11906" w:h="16838"/>
      <w:pgMar w:top="1440" w:right="1800" w:bottom="1440" w:left="1800" w:header="851" w:footer="992" w:gutter="0"/>
      <w:paperSrc w:first="7" w:other="7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60DC9"/>
    <w:rsid w:val="260209A1"/>
    <w:rsid w:val="341D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590" w:lineRule="exact"/>
      <w:jc w:val="both"/>
    </w:pPr>
    <w:rPr>
      <w:rFonts w:ascii="Times New Roman" w:hAnsi="Times New Roman" w:eastAsia="方正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575</Words>
  <Characters>615</Characters>
  <Lines>0</Lines>
  <Paragraphs>0</Paragraphs>
  <TotalTime>1</TotalTime>
  <ScaleCrop>false</ScaleCrop>
  <LinksUpToDate>false</LinksUpToDate>
  <CharactersWithSpaces>820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2024-12-09T00:19:00Z</dcterms:created>
  <dc:creator>Administrator</dc:creator>
  <cp:lastModifiedBy>WPS_1682302509</cp:lastModifiedBy>
  <cp:lastPrinted>2026-04-24T02:51:13Z</cp:lastPrinted>
  <dcterms:modified xsi:type="dcterms:W3CDTF">2026-04-24T02:51:18Z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49EC1D8F91584B80957D91B8BF5BAEA7_12</vt:lpwstr>
  </property>
  <property fmtid="{D5CDD505-2E9C-101B-9397-08002B2CF9AE}" pid="4" name="KSOTemplateDocerSaveRecord">
    <vt:lpwstr>eyJoZGlkIjoiNmRiYWZiY2QxZWE2YTYwM2U1NWNmNzRmOGI1MjQ5ZWQiLCJ1c2VySWQiOiIxNDg5NTY4NzgzIn0=</vt:lpwstr>
  </property>
</Properties>
</file>