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82" w:firstLineChars="100"/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四平市铁西区城市管理行政执法局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19050" r="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pt;margin-top:1.6pt;height:0pt;width:441pt;z-index:251659264;mso-width-relative:page;mso-height-relative:page;" filled="f" stroked="t" coordsize="21600,21600" o:allowincell="f" o:gfxdata="UEsDBAoAAAAAAIdO4kAAAAAAAAAAAAAAAAAEAAAAZHJzL1BLAwQUAAAACACHTuJAS+bRatQAAAAG&#10;AQAADwAAAGRycy9kb3ducmV2LnhtbE2OwU7CQBRF9yb8w+SZuIMpRbEtnbIwkYSlyAJ3Q+fRVjpv&#10;Smco9e99utHlzb059+Tr0bZiwN43jhTMZxEIpNKZhioF+/fXaQLCB01Gt45QwRd6WBeTu1xnxt3o&#10;DYddqARDyGdaQR1Cl0npyxqt9jPXIXF3cr3VgWNfSdPrG8NtK+MoWkqrG+KHWnf4UmN53l2tgs/4&#10;sjlvxsN226VP4cMMJqUhVerhfh6tQAQcw98YfvRZHQp2OrorGS9aBdNkyUsFixgE18nz4hHE8TfL&#10;Ipf/9YtvUEsDBBQAAAAIAIdO4kBuwgJOBQIAAAkEAAAOAAAAZHJzL2Uyb0RvYy54bWytU72OEzEQ&#10;7pF4B8s92c0Bx2mVzRUXjgZBJOD6iT2bteQ/2U42eQleAIkOKkp63objMRh7c9Hd0aRgC2vsGX8z&#10;37efZ5c7o9kWQ1TOtnw6qTlDK5xUdt3yTx+vn11wFhNYCdpZbPkeI7+cP30yG3yDZ653WmJgBGJj&#10;M/iW9yn5pqqi6NFAnDiPlpKdCwYSbcO6kgEGQje6Oqvr82pwQfrgBMZIp4sxyQ+I4RRA13VK4MKJ&#10;jUGbRtSAGhJRir3ykc/LtF2HIr3vuoiJ6ZYT01RWakLxKq/VfAbNOoDvlTiMAKeM8IiTAWWp6RFq&#10;AQnYJqh/oIwSwUXXpYlwphqJFEWIxbR+pM2HHjwWLiR19EfR4/+DFe+2y8CUbPnzF5xZMPTHb7/8&#10;/P35259fX2m9/fGdUYZkGnxsqPrKLsNhF/0yZM67LhjWaeVvyE9FBeLFdkXk/VFk3CUm6PDleV2/&#10;qkl/cZerRogM5UNMb9AZloOWa2Uzf2hg+zYmakuldyX5WFs20OQX04IH5MaOXEDQxhMjudLlcnRa&#10;yWuldb4Sw3p1pQPbQnZE+TI7An5QlrssIPZjXUmNXjEqYRYAmh5BvraSpb0n0Sw9Fp6nMSg500hv&#10;K0elMoHSp1TSENpmaCzOPVDOwo9S52jl5J7+2MYHte5JommZPmfIIYXHwc3Zgvf3FN9/wf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+bRatQAAAAGAQAADwAAAAAAAAABACAAAAAiAAAAZHJzL2Rv&#10;d25yZXYueG1sUEsBAhQAFAAAAAgAh07iQG7CAk4FAgAACQQAAA4AAAAAAAAAAQAgAAAAIwEAAGRy&#10;cy9lMm9Eb2MueG1sUEsFBgAAAAAGAAYAWQEAAJoFAAAAAA==&#10;">
                <v:fill on="f" focussize="0,0"/>
                <v:stroke weight="3pt" color="#000000" linestyle="thinThin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行政处罚决定书</w:t>
      </w: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四西城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处罚〔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Z003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当事公司：四平市XXXX运输有限公司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法人代表：XXX</w:t>
      </w:r>
    </w:p>
    <w:p>
      <w:pPr>
        <w:snapToGrid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负责人：XX         </w:t>
      </w: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156XXXX5555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220XXXXXXX2612</w:t>
      </w:r>
    </w:p>
    <w:p>
      <w:pPr>
        <w:snapToGrid w:val="0"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四平市铁西区XXXXXXX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违法事实及证据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：</w:t>
      </w:r>
    </w:p>
    <w:p>
      <w:pPr>
        <w:snapToGrid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接到群众举报 ，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13时00分</w:t>
      </w:r>
      <w:r>
        <w:rPr>
          <w:rFonts w:hint="eastAsia" w:ascii="仿宋" w:hAnsi="仿宋" w:eastAsia="仿宋" w:cs="仿宋"/>
          <w:sz w:val="28"/>
          <w:szCs w:val="28"/>
        </w:rPr>
        <w:t>，四平市铁西区城市管理综合行政执法大队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到达现场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发现辽AXXXXX车辆运输建筑垃圾，将车厢内的建筑垃圾随意倾倒在铁西区红嘴路环卫处南侧规划用地47-3#场地内</w:t>
      </w:r>
      <w:r>
        <w:rPr>
          <w:rFonts w:hint="eastAsia" w:ascii="仿宋" w:hAnsi="仿宋" w:eastAsia="仿宋" w:cs="仿宋"/>
          <w:sz w:val="28"/>
          <w:szCs w:val="28"/>
          <w:u w:val="none" w:color="auto"/>
          <w:vertAlign w:val="baseline"/>
          <w:lang w:val="en-US" w:eastAsia="zh-CN"/>
        </w:rPr>
        <w:t>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造成环境污染，该车辆属于四平市XXXX运输有限公司雇佣的。</w:t>
      </w:r>
    </w:p>
    <w:p>
      <w:pPr>
        <w:snapToGrid w:val="0"/>
        <w:spacing w:line="24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以上事实，有</w:t>
      </w:r>
      <w:r>
        <w:rPr>
          <w:rFonts w:hint="eastAsia" w:ascii="仿宋" w:hAnsi="仿宋" w:eastAsia="仿宋" w:cs="仿宋"/>
          <w:sz w:val="28"/>
          <w:szCs w:val="28"/>
        </w:rPr>
        <w:t>影像资料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现场检查</w:t>
      </w:r>
      <w:r>
        <w:rPr>
          <w:rFonts w:hint="eastAsia" w:ascii="仿宋" w:hAnsi="仿宋" w:eastAsia="仿宋" w:cs="仿宋"/>
          <w:sz w:val="28"/>
          <w:szCs w:val="28"/>
        </w:rPr>
        <w:t>笔录》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《询问笔录》等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证。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以上行为违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反《城市建筑垃圾管理规定》第十五条的规定。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</w:pP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《城市建筑垃圾管理规定》第二十六条的规定。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决定对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你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作出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人民币伍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val="en-US" w:eastAsia="zh-CN"/>
        </w:rPr>
        <w:t>千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  <w:lang w:eastAsia="zh-CN"/>
        </w:rPr>
        <w:t>元整</w:t>
      </w:r>
      <w:r>
        <w:rPr>
          <w:rFonts w:hint="eastAsia" w:ascii="仿宋" w:hAnsi="仿宋" w:eastAsia="仿宋" w:cs="仿宋"/>
          <w:sz w:val="28"/>
          <w:szCs w:val="28"/>
          <w:u w:val="none" w:color="auto"/>
          <w:shd w:val="clear" w:color="auto" w:fill="auto"/>
        </w:rPr>
        <w:t>的行政处罚。</w:t>
      </w: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</w:p>
    <w:p>
      <w:pPr>
        <w:snapToGrid w:val="0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对以上罚款，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自收到本决定书之日起15日内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到本机关财务科开具《罚没缴款通知书》后到指定银行缴纳罚款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，到期不缴每日按罚款数额的3%加处罚款。加处罚款最多不超过罚款本数。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如果不服本处罚决定，可以依法在60日内向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人民政府申请行政复议，或者在6个月内依法向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人民法院提起行政诉讼，但本决定不停止执行，在行政复议、行政诉讼过程中本机关，或复议机关，或人民法院决定、裁定停止执行的除外。逾期不申请行政复议、不提起行政诉讼又不履行的，本机关将依法申请人民法院强制执行。</w:t>
      </w: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3640" w:firstLineChars="130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四平市铁西区城市管理行政执法局</w:t>
      </w:r>
    </w:p>
    <w:p>
      <w:pPr>
        <w:spacing w:line="240" w:lineRule="auto"/>
        <w:ind w:firstLine="5040" w:firstLineChars="18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2024年5月7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</w:t>
      </w:r>
    </w:p>
    <w:p>
      <w:pPr>
        <w:spacing w:line="240" w:lineRule="auto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APBmaH8AQAA9QMAAA4AAABkcnMvZTJvRG9jLnhtbK1TzW4TMRC+I/EO&#10;lu9kN6Wp2lU2PTSUC4JI0AeY2N5dS/6Tx8kmL8ELIHGDE0fuvA3lMRjvpqGUSw7swTv2zHwz3+fx&#10;/HpnDduqiNq7mk8nJWfKCS+1a2t+9+H2xSVnmMBJMN6pmu8V8uvF82fzPlTqzHfeSBUZgTis+lDz&#10;LqVQFQWKTlnAiQ/KkbPx0UKibWwLGaEndGuKs7K8KHofZYheKEQ6XY5OfkCMpwD6ptFCLb3YWOXS&#10;iBqVgUSUsNMB+WLotmmUSO+aBlVipubENA0rFSF7nddiMYeqjRA6LQ4twCktPOFkQTsqeoRaQgK2&#10;ifofKKtF9OibNBHeFiORQRFiMS2faPO+g6AGLiQ1hqPo+P9gxdvtKjIta/5yxpkDSzd+/+n7z49f&#10;fv34TOv9t6+MPCRTH7Ci6Bu3iocdhlXMnHdNtPlPbNhukHZ/lFbtEhN0ODu/vDgvSXXx4Cv+JIaI&#10;6bXylmWj5ka7zBoq2L7BRMUo9CEkHxvHeprcq3KW8YBmsKG7J9MG4oGuHZLRGy1vtTE5BWO7vjGR&#10;bSHPwfBlTgT8V1iusgTsxrjBNU5Ip0C+cpKlfSCBHD0MnnuwSnJmFL2jbBEgVAm0OSWSShuXE9Qw&#10;pQeiWeRR1mytvdzT7WxC1G1HwkyHnrOHpmHo/jC5edwe78l+/Fo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Sdjl0AAAAAQBAAAPAAAAAAAAAAEAIAAAACIAAABkcnMvZG93bnJldi54bWxQSwEC&#10;FAAUAAAACACHTuJAA8GZofwBAAD1AwAADgAAAAAAAAABACAAAAAf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本文书一式两份：一份由执法机关备案，一份送达被处罚当事人。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WZiY2QxZWE2YTYwM2U1NWNmNzRmOGI1MjQ5ZWQifQ=="/>
    <w:docVar w:name="KSO_WPS_MARK_KEY" w:val="418ffd99-a9b1-4b83-87d9-2f3475dca3d2"/>
  </w:docVars>
  <w:rsids>
    <w:rsidRoot w:val="69FC0BFC"/>
    <w:rsid w:val="09D9302B"/>
    <w:rsid w:val="12370BE6"/>
    <w:rsid w:val="19E82D37"/>
    <w:rsid w:val="214011FC"/>
    <w:rsid w:val="27321A96"/>
    <w:rsid w:val="4F2953A8"/>
    <w:rsid w:val="5415414D"/>
    <w:rsid w:val="69F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667</Characters>
  <Lines>0</Lines>
  <Paragraphs>0</Paragraphs>
  <TotalTime>2</TotalTime>
  <ScaleCrop>false</ScaleCrop>
  <LinksUpToDate>false</LinksUpToDate>
  <CharactersWithSpaces>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2024-05-11T02:13:00Z</dcterms:created>
  <dc:creator>Administrator</dc:creator>
  <cp:lastModifiedBy>Administrator</cp:lastModifiedBy>
  <dcterms:modified xsi:type="dcterms:W3CDTF">2024-05-11T03:33:06Z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6DC75AD9A53B4C25B495DB25005D6A1E_13</vt:lpwstr>
  </property>
</Properties>
</file>