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482" w:firstLineChars="100"/>
        <w:jc w:val="both"/>
        <w:rPr>
          <w:rFonts w:hint="eastAsia" w:ascii="仿宋_GB2312" w:hAnsi="仿宋" w:cs="仿宋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四平市铁西区城市管理行政执法局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20320</wp:posOffset>
                </wp:positionV>
                <wp:extent cx="5600700" cy="0"/>
                <wp:effectExtent l="0" t="19050" r="0" b="190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3pt;margin-top:1.6pt;height:0pt;width:441pt;z-index:251659264;mso-width-relative:page;mso-height-relative:page;" filled="f" stroked="t" coordsize="21600,21600" o:allowincell="f" o:gfxdata="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+bRatQAAAAGAQAADwAAAAAAAAABACAAAAAiAAAAZHJzL2Rv&#10;d25yZXYueG1sUEsBAhQAFAAAAAgAh07iQAfiD/wFAgAACQQAAA4AAAAAAAAAAQAgAAAAIwEAAGRy&#10;cy9lMm9Eb2MueG1sUEsFBgAAAAAGAAYAWQEAAJoFAAAAAA==&#10;">
                <v:fill on="f" focussize="0,0"/>
                <v:stroke weight="3pt" color="#000000" linestyle="thinThin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行政处罚决定书</w:t>
      </w:r>
    </w:p>
    <w:p>
      <w:pPr>
        <w:spacing w:line="240" w:lineRule="auto"/>
        <w:jc w:val="center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四西城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处罚〔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〕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Z002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当事人：XX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联系电话：XXXXX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身份证号：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XXXXXXXXXXXXX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当事人</w:t>
      </w:r>
      <w:r>
        <w:rPr>
          <w:rFonts w:hint="eastAsia" w:ascii="仿宋" w:hAnsi="仿宋" w:eastAsia="仿宋" w:cs="仿宋"/>
          <w:sz w:val="28"/>
          <w:szCs w:val="28"/>
        </w:rPr>
        <w:t>住址：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吉林省四平市铁西区站前街XXXX</w:t>
      </w:r>
    </w:p>
    <w:p>
      <w:pPr>
        <w:snapToGrid w:val="0"/>
        <w:spacing w:line="24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违法事实及证据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22时10分</w:t>
      </w:r>
      <w:r>
        <w:rPr>
          <w:rFonts w:hint="eastAsia" w:ascii="仿宋" w:hAnsi="仿宋" w:eastAsia="仿宋" w:cs="仿宋"/>
          <w:sz w:val="28"/>
          <w:szCs w:val="28"/>
        </w:rPr>
        <w:t>，四平市铁西区城市管理综合行政执法大队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日常巡查至东丰路与果园街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发现XX驾驶车牌号为吉JXXXXX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车辆运输建筑垃圾行驶中，未采取密闭或者其他措施防治物料遗撒，造成扬尘污染。</w:t>
      </w:r>
    </w:p>
    <w:p>
      <w:pPr>
        <w:snapToGrid w:val="0"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以上事实，有</w:t>
      </w:r>
      <w:r>
        <w:rPr>
          <w:rFonts w:hint="eastAsia" w:ascii="仿宋" w:hAnsi="仿宋" w:eastAsia="仿宋" w:cs="仿宋"/>
          <w:sz w:val="28"/>
          <w:szCs w:val="28"/>
        </w:rPr>
        <w:t>影像资料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《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现场检查</w:t>
      </w:r>
      <w:r>
        <w:rPr>
          <w:rFonts w:hint="eastAsia" w:ascii="仿宋" w:hAnsi="仿宋" w:eastAsia="仿宋" w:cs="仿宋"/>
          <w:sz w:val="28"/>
          <w:szCs w:val="28"/>
        </w:rPr>
        <w:t>笔录》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《询问笔录》等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证。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snapToGrid w:val="0"/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以上行为违反了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《中华人民共和国大气污染防治法》第七十条的规定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依据《中华人民共和国大气污染防治法》第一百一十六条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</w:rPr>
        <w:t>规定，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  <w:lang w:val="en-US" w:eastAsia="zh-CN"/>
        </w:rPr>
        <w:t>决定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</w:rPr>
        <w:t>对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  <w:lang w:val="en-US" w:eastAsia="zh-CN"/>
        </w:rPr>
        <w:t>当事人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</w:rPr>
        <w:t>作出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  <w:lang w:eastAsia="zh-CN"/>
        </w:rPr>
        <w:t>人民币三千元整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</w:rPr>
        <w:t>的行政处罚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  <w:lang w:eastAsia="zh-CN"/>
        </w:rPr>
        <w:t>。</w:t>
      </w:r>
    </w:p>
    <w:p>
      <w:pPr>
        <w:snapToGrid w:val="0"/>
        <w:spacing w:line="44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对以上罚款，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自收到本决定书之日起15日内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到本机关财务科开具《罚没缴款通知书》后到指定银行缴纳罚款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，到期不缴每日按罚款数额的3%加处罚款。加处罚款最多不超过罚款本数。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如果不服本处罚决定，可以依法在60日内向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四平市铁西区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人民政府申请行政复议，或者在6个月内依法向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四平市铁西区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人民法院提起行政诉讼，但本决定不停止执行，在行政复议、行政诉讼过程中本机关，或复议机关，或人民法院决定、裁定停止执行的除外。逾期不申请行政复议、不提起行政诉讼又不履行的，本机关将依法申请人民法院强制执行。</w:t>
      </w:r>
    </w:p>
    <w:p>
      <w:pPr>
        <w:spacing w:line="440" w:lineRule="exact"/>
        <w:ind w:firstLine="2800" w:firstLineChars="1000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440" w:lineRule="exact"/>
        <w:ind w:firstLine="2800" w:firstLineChars="1000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440" w:lineRule="exact"/>
        <w:ind w:firstLine="3640" w:firstLineChars="1300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440" w:lineRule="exact"/>
        <w:ind w:firstLine="3640" w:firstLineChars="1300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四平市铁西区城市管理行政执法局</w:t>
      </w:r>
    </w:p>
    <w:p>
      <w:pPr>
        <w:spacing w:line="440" w:lineRule="exact"/>
        <w:ind w:firstLine="5040" w:firstLineChars="18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2024年4月17日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           </w:t>
      </w:r>
    </w:p>
    <w:p>
      <w:pPr>
        <w:spacing w:line="200" w:lineRule="exact"/>
        <w:ind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028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knY5dAAAAAEAQAADwAAAAAAAAABACAAAAAiAAAAZHJzL2Rvd25yZXYueG1sUEsBAhQA&#10;FAAAAAgAh07iQNyyHUf6AQAA9QMAAA4AAAAAAAAAAQAgAAAAHwEAAGRycy9lMm9Eb2MueG1sUEsF&#10;BgAAAAAGAAYAWQEAAIs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本文书一式两份：一份由执法机关备案，一份送达被处罚当事人。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YWZiY2QxZWE2YTYwM2U1NWNmNzRmOGI1MjQ5ZWQifQ=="/>
  </w:docVars>
  <w:rsids>
    <w:rsidRoot w:val="6E316756"/>
    <w:rsid w:val="57631D5C"/>
    <w:rsid w:val="6E31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9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2024-04-18T01:16:00Z</dcterms:created>
  <dc:creator>你好</dc:creator>
  <cp:lastModifiedBy>Administrator</cp:lastModifiedBy>
  <dcterms:modified xsi:type="dcterms:W3CDTF">2024-04-18T02:42:49Z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54EAF1E1B2F84585BE55CF8A4715346D_11</vt:lpwstr>
  </property>
</Properties>
</file>