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tabs>
          <w:tab w:val="left" w:pos="3463"/>
        </w:tabs>
        <w:jc w:val="left"/>
        <w:rPr>
          <w:rFonts w:hint="eastAsia" w:ascii="宋体" w:hAnsi="宋体" w:eastAsia="宋体" w:cs="黑体"/>
          <w:b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黑体"/>
          <w:b/>
          <w:kern w:val="2"/>
          <w:sz w:val="21"/>
          <w:szCs w:val="21"/>
          <w:lang w:val="en-US" w:eastAsia="zh-CN" w:bidi="ar-SA"/>
        </w:rPr>
        <w:tab/>
      </w:r>
    </w:p>
    <w:tbl>
      <w:tblPr>
        <w:tblW w:w="138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14"/>
        <w:gridCol w:w="885"/>
        <w:gridCol w:w="930"/>
        <w:gridCol w:w="945"/>
        <w:gridCol w:w="855"/>
        <w:gridCol w:w="555"/>
        <w:gridCol w:w="555"/>
        <w:gridCol w:w="570"/>
        <w:gridCol w:w="5671"/>
      </w:tblGrid>
      <w:tr>
        <w:trPr>
          <w:trHeight w:val="859" w:hRule="atLeast"/>
        </w:trPr>
        <w:tc>
          <w:tcPr>
            <w:tcW w:w="13880" w:type="dxa"/>
            <w:gridSpan w:val="9"/>
            <w:vAlign w:val="center"/>
          </w:tcPr>
          <w:p>
            <w:pPr>
              <w:widowControl w:val="0"/>
              <w:wordWrap/>
              <w:adjustRightInd/>
              <w:snapToGrid/>
              <w:spacing w:line="640" w:lineRule="exact"/>
              <w:ind w:right="0"/>
              <w:jc w:val="center"/>
              <w:textAlignment w:val="auto"/>
              <w:outlineLvl w:val="9"/>
              <w:rPr>
                <w:rFonts w:ascii="黑体" w:hAnsi="宋体" w:eastAsia="黑体" w:cs="黑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lang w:eastAsia="zh-CN"/>
              </w:rPr>
              <w:t>四平市铁西区财政局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</w:rPr>
              <w:t>行政执法主体名录库</w:t>
            </w:r>
          </w:p>
        </w:tc>
      </w:tr>
      <w:tr>
        <w:trPr>
          <w:trHeight w:val="616" w:hRule="atLeast"/>
        </w:trPr>
        <w:tc>
          <w:tcPr>
            <w:tcW w:w="13880" w:type="dxa"/>
            <w:gridSpan w:val="9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 xml:space="preserve"> 制表单位盖章：四平市铁西区财政局             填表人员：           联系电话：              制表时间：年  月  日</w:t>
            </w:r>
          </w:p>
        </w:tc>
      </w:tr>
      <w:tr>
        <w:trPr>
          <w:trHeight w:val="443" w:hRule="atLeast"/>
        </w:trPr>
        <w:tc>
          <w:tcPr>
            <w:tcW w:w="29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主体名称</w:t>
            </w:r>
          </w:p>
        </w:tc>
        <w:tc>
          <w:tcPr>
            <w:tcW w:w="8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所属部门</w:t>
            </w:r>
          </w:p>
        </w:tc>
        <w:tc>
          <w:tcPr>
            <w:tcW w:w="27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机构性质</w:t>
            </w:r>
          </w:p>
        </w:tc>
        <w:tc>
          <w:tcPr>
            <w:tcW w:w="16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编制性质</w:t>
            </w:r>
          </w:p>
        </w:tc>
        <w:tc>
          <w:tcPr>
            <w:tcW w:w="56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设定依据</w:t>
            </w:r>
          </w:p>
        </w:tc>
      </w:tr>
      <w:tr>
        <w:trPr>
          <w:trHeight w:val="716" w:hRule="atLeast"/>
        </w:trPr>
        <w:tc>
          <w:tcPr>
            <w:tcW w:w="29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法定行政机关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法律、法规授权组织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受委托组织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行政机关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参公事业单位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其他事业单位</w:t>
            </w:r>
          </w:p>
        </w:tc>
        <w:tc>
          <w:tcPr>
            <w:tcW w:w="56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rPr>
          <w:trHeight w:val="1252" w:hRule="atLeast"/>
        </w:trPr>
        <w:tc>
          <w:tcPr>
            <w:tcW w:w="2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eastAsia="zh-CN"/>
              </w:rPr>
              <w:t>铁西区财政局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  <w:t>√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  <w:t>√</w:t>
            </w:r>
          </w:p>
        </w:tc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  <w:t>√</w:t>
            </w:r>
          </w:p>
        </w:tc>
        <w:tc>
          <w:tcPr>
            <w:tcW w:w="5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《中华人民共和国预算法》《中华人民共和国预算法实实施条例》《中华人民共和国政府采购法》《中华人民共和国政府采购法实施条例》《中华人民共和国会计法》《中华人民共和国资产评估法》《罚款决定与罚款收缴分离实施办法》《财政违法行为处罚处分条例》等法律法规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中华人民共和国行政罚没法》《吉林省罚没和扣押财物管理条例》以及其他罚没管理相关法律、法规、规章的有关规定</w:t>
            </w:r>
          </w:p>
        </w:tc>
      </w:tr>
    </w:tbl>
    <w:p>
      <w:pPr>
        <w:tabs>
          <w:tab w:val="left" w:pos="3463"/>
        </w:tabs>
        <w:jc w:val="left"/>
        <w:rPr>
          <w:rFonts w:hint="eastAsia"/>
          <w:sz w:val="24"/>
          <w:szCs w:val="24"/>
          <w:lang w:val="en-US" w:eastAsia="zh-CN"/>
        </w:rPr>
      </w:pPr>
      <w:bookmarkStart w:id="0" w:name="_GoBack"/>
    </w:p>
    <w:bookmarkEnd w:id="0"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华文中宋">
    <w:altName w:val="宋体"/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altName w:val="仿宋"/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altName w:val="宋体"/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黑体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2019-12-30T09:27:00Z</dcterms:created>
  <dc:creator>lh</dc:creator>
  <cp:lastModifiedBy>Administrator</cp:lastModifiedBy>
  <cp:lastPrinted>2020-04-21T04:31:42Z</cp:lastPrinted>
  <dcterms:modified xsi:type="dcterms:W3CDTF">2020-04-21T04:32:18Z</dcterms:modified>
  <dc:title>	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