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696A0">
      <w:pPr>
        <w:ind w:firstLine="1325" w:firstLineChars="300"/>
        <w:jc w:val="both"/>
        <w:rPr>
          <w:b/>
          <w:bCs/>
          <w:sz w:val="44"/>
          <w:szCs w:val="44"/>
        </w:rPr>
      </w:pPr>
      <w:r>
        <w:rPr>
          <w:b/>
          <w:bCs/>
          <w:sz w:val="44"/>
          <w:szCs w:val="44"/>
        </w:rPr>
        <w:t>站前社区卫生服务中心简介</w:t>
      </w:r>
    </w:p>
    <w:p w14:paraId="60EF5A66">
      <w:pPr>
        <w:ind w:firstLine="1325" w:firstLineChars="300"/>
        <w:jc w:val="both"/>
        <w:rPr>
          <w:b/>
          <w:bCs/>
          <w:sz w:val="44"/>
          <w:szCs w:val="44"/>
        </w:rPr>
      </w:pPr>
    </w:p>
    <w:p w14:paraId="449CA4F3">
      <w:pPr>
        <w:ind w:firstLine="640" w:firstLineChars="200"/>
        <w:jc w:val="both"/>
        <w:rPr>
          <w:rFonts w:hint="default"/>
          <w:b w:val="0"/>
          <w:bCs w:val="0"/>
          <w:sz w:val="32"/>
          <w:szCs w:val="32"/>
        </w:rPr>
      </w:pPr>
      <w:r>
        <w:rPr>
          <w:rFonts w:hint="eastAsia"/>
          <w:b w:val="0"/>
          <w:bCs w:val="0"/>
          <w:sz w:val="32"/>
          <w:szCs w:val="32"/>
          <w:lang w:eastAsia="zh-CN"/>
        </w:rPr>
        <w:t>四平市铁西区</w:t>
      </w:r>
      <w:r>
        <w:rPr>
          <w:b w:val="0"/>
          <w:bCs w:val="0"/>
          <w:sz w:val="32"/>
          <w:szCs w:val="32"/>
        </w:rPr>
        <w:t>站前社区卫生服务中心成立于 2013 年 4 月，隶属于铁西区卫生健康</w:t>
      </w:r>
      <w:r>
        <w:rPr>
          <w:rFonts w:hint="default"/>
          <w:b w:val="0"/>
          <w:bCs w:val="0"/>
          <w:sz w:val="32"/>
          <w:szCs w:val="32"/>
        </w:rPr>
        <w:t>局，是一所以妇女、儿童、老年人、慢性病人、残疾人等为服务重点，以建立居民健康档案，开展健康教育，慢性病健康管理等 12 项基本公共卫生服务项目及开展基本医疗为主要工作内容的基层医疗卫生机构。</w:t>
      </w:r>
    </w:p>
    <w:p w14:paraId="04F663F5">
      <w:pPr>
        <w:ind w:firstLine="640" w:firstLineChars="200"/>
        <w:jc w:val="both"/>
        <w:rPr>
          <w:rFonts w:hint="default"/>
          <w:b w:val="0"/>
          <w:bCs w:val="0"/>
          <w:sz w:val="32"/>
          <w:szCs w:val="32"/>
        </w:rPr>
      </w:pPr>
      <w:r>
        <w:rPr>
          <w:rFonts w:hint="default"/>
          <w:b w:val="0"/>
          <w:bCs w:val="0"/>
          <w:sz w:val="32"/>
          <w:szCs w:val="32"/>
        </w:rPr>
        <w:t>我中心共有工作人员</w:t>
      </w:r>
      <w:r>
        <w:rPr>
          <w:rFonts w:hint="eastAsia"/>
          <w:b w:val="0"/>
          <w:bCs w:val="0"/>
          <w:sz w:val="32"/>
          <w:szCs w:val="32"/>
          <w:lang w:val="en-US" w:eastAsia="zh-CN"/>
        </w:rPr>
        <w:t>32</w:t>
      </w:r>
      <w:r>
        <w:rPr>
          <w:rFonts w:hint="default"/>
          <w:b w:val="0"/>
          <w:bCs w:val="0"/>
          <w:sz w:val="32"/>
          <w:szCs w:val="32"/>
        </w:rPr>
        <w:t>人，现辖区内有柏林、站前、</w:t>
      </w:r>
      <w:bookmarkStart w:id="0" w:name="_GoBack"/>
      <w:bookmarkEnd w:id="0"/>
      <w:r>
        <w:rPr>
          <w:rFonts w:hint="default"/>
          <w:b w:val="0"/>
          <w:bCs w:val="0"/>
          <w:sz w:val="32"/>
          <w:szCs w:val="32"/>
        </w:rPr>
        <w:t xml:space="preserve">新铁、新立、海丰园、东煤、中兴共计7个社区，服务人口共计 </w:t>
      </w:r>
      <w:r>
        <w:rPr>
          <w:rFonts w:hint="eastAsia"/>
          <w:b w:val="0"/>
          <w:bCs w:val="0"/>
          <w:sz w:val="32"/>
          <w:szCs w:val="32"/>
          <w:lang w:val="en-US" w:eastAsia="zh-CN"/>
        </w:rPr>
        <w:t>39727</w:t>
      </w:r>
      <w:r>
        <w:rPr>
          <w:rFonts w:hint="default"/>
          <w:b w:val="0"/>
          <w:bCs w:val="0"/>
          <w:sz w:val="32"/>
          <w:szCs w:val="32"/>
        </w:rPr>
        <w:t>人，共设1</w:t>
      </w:r>
      <w:r>
        <w:rPr>
          <w:rFonts w:hint="eastAsia"/>
          <w:b w:val="0"/>
          <w:bCs w:val="0"/>
          <w:sz w:val="32"/>
          <w:szCs w:val="32"/>
          <w:lang w:val="en-US" w:eastAsia="zh-CN"/>
        </w:rPr>
        <w:t>1</w:t>
      </w:r>
      <w:r>
        <w:rPr>
          <w:rFonts w:hint="default"/>
          <w:b w:val="0"/>
          <w:bCs w:val="0"/>
          <w:sz w:val="32"/>
          <w:szCs w:val="32"/>
        </w:rPr>
        <w:t>个家庭医生服务团队，为辖区居民提供有效、经济、方便、连续的基层医疗卫生服务。</w:t>
      </w:r>
    </w:p>
    <w:p w14:paraId="2152D328">
      <w:pPr>
        <w:jc w:val="both"/>
        <w:rPr>
          <w:rFonts w:hint="default"/>
          <w:b/>
          <w:bCs/>
          <w:sz w:val="44"/>
          <w:szCs w:val="44"/>
        </w:rPr>
      </w:pPr>
      <w:r>
        <w:rPr>
          <w:rFonts w:hint="eastAsia" w:eastAsiaTheme="minorEastAsia"/>
          <w:b/>
          <w:bCs/>
          <w:sz w:val="44"/>
          <w:szCs w:val="44"/>
          <w:lang w:eastAsia="zh-CN"/>
        </w:rPr>
        <w:drawing>
          <wp:inline distT="0" distB="0" distL="114300" distR="114300">
            <wp:extent cx="5267960" cy="3892550"/>
            <wp:effectExtent l="0" t="0" r="8890" b="12700"/>
            <wp:docPr id="1" name="图片 1" descr="77c3e7cb816b71e1720cab3dd45b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7c3e7cb816b71e1720cab3dd45be002"/>
                    <pic:cNvPicPr>
                      <a:picLocks noChangeAspect="1"/>
                    </pic:cNvPicPr>
                  </pic:nvPicPr>
                  <pic:blipFill>
                    <a:blip r:embed="rId4"/>
                    <a:stretch>
                      <a:fillRect/>
                    </a:stretch>
                  </pic:blipFill>
                  <pic:spPr>
                    <a:xfrm>
                      <a:off x="0" y="0"/>
                      <a:ext cx="5267960" cy="3892550"/>
                    </a:xfrm>
                    <a:prstGeom prst="rect">
                      <a:avLst/>
                    </a:prstGeom>
                  </pic:spPr>
                </pic:pic>
              </a:graphicData>
            </a:graphic>
          </wp:inline>
        </w:drawing>
      </w:r>
    </w:p>
    <w:p w14:paraId="600A0DC5">
      <w:pPr>
        <w:jc w:val="both"/>
        <w:rPr>
          <w:b/>
          <w:bCs/>
          <w:sz w:val="44"/>
          <w:szCs w:val="44"/>
        </w:rPr>
      </w:pPr>
    </w:p>
    <w:p w14:paraId="64546A06">
      <w:pPr>
        <w:jc w:val="both"/>
        <w:rPr>
          <w:b/>
          <w:bCs/>
          <w:sz w:val="44"/>
          <w:szCs w:val="44"/>
        </w:rPr>
      </w:pPr>
    </w:p>
    <w:p w14:paraId="768A2B05">
      <w:pPr>
        <w:rPr/>
      </w:pPr>
    </w:p>
    <w:p w14:paraId="4A20DD6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ymbol">
    <w:panose1 w:val="05050102010706020507"/>
    <w:charset w:val="00"/>
    <w:family w:val="auto"/>
    <w:pitch w:val="default"/>
    <w:sig w:usb0="00000000" w:usb1="00000000" w:usb2="00000000" w:usb3="00000000" w:csb0="80000000" w:csb1="00000000"/>
  </w:font>
  <w:font w:name="Embedded: [Page:0][Name:KaiT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Embedded: [Page:0][Name:SimSun]">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FE1373"/>
    <w:rsid w:val="1C83708F"/>
    <w:rsid w:val="3D37175C"/>
    <w:rsid w:val="41F63994"/>
    <w:rsid w:val="492649E6"/>
    <w:rsid w:val="55C523D8"/>
    <w:rsid w:val="5C71038F"/>
    <w:rsid w:val="6E486E1A"/>
    <w:rsid w:val="728F3335"/>
    <w:rsid w:val="76654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2025-12-17T01:19:00Z</dcterms:created>
  <dc:creator>Administrator</dc:creator>
  <cp:lastModifiedBy>小洋</cp:lastModifiedBy>
  <dcterms:modified xsi:type="dcterms:W3CDTF">2025-12-17T01:26:52Z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eyJoZGlkIjoiMzNkZjQ1MGQ0NThmNWQyZjBmMjY4MTdjMzcwMWY2NmQiLCJ1c2VySWQiOiIyNDQ1MTk3MjUifQ==</vt:lpwstr>
  </property>
  <property fmtid="{D5CDD505-2E9C-101B-9397-08002B2CF9AE}" pid="4" name="ICV">
    <vt:lpwstr>EB7F1F4D88ED48A8AE5FAF05B03269D2_12</vt:lpwstr>
  </property>
</Properties>
</file>