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关于政府性基金转移支付的情况说明</w:t>
      </w:r>
    </w:p>
    <w:p>
      <w:pPr>
        <w:jc w:val="left"/>
        <w:rPr>
          <w:rFonts w:hint="eastAsia"/>
          <w:sz w:val="44"/>
          <w:szCs w:val="44"/>
        </w:rPr>
      </w:pPr>
    </w:p>
    <w:p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  <w:lang w:val="en-US" w:eastAsia="zh-CN"/>
        </w:rPr>
        <w:t xml:space="preserve"> </w:t>
      </w:r>
    </w:p>
    <w:p>
      <w:pPr>
        <w:ind w:firstLine="720" w:firstLineChars="200"/>
        <w:jc w:val="lef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由于</w:t>
      </w:r>
      <w:r>
        <w:rPr>
          <w:rFonts w:hint="eastAsia"/>
          <w:sz w:val="36"/>
          <w:szCs w:val="36"/>
          <w:lang w:eastAsia="zh-CN"/>
        </w:rPr>
        <w:t>我区</w:t>
      </w:r>
      <w:r>
        <w:rPr>
          <w:rFonts w:hint="eastAsia"/>
          <w:sz w:val="36"/>
          <w:szCs w:val="36"/>
          <w:lang w:val="en-US" w:eastAsia="zh-CN"/>
        </w:rPr>
        <w:t>2021年</w:t>
      </w:r>
      <w:r>
        <w:rPr>
          <w:rFonts w:hint="eastAsia"/>
          <w:sz w:val="36"/>
          <w:szCs w:val="36"/>
        </w:rPr>
        <w:t>预算</w:t>
      </w:r>
      <w:r>
        <w:rPr>
          <w:rFonts w:hint="eastAsia"/>
          <w:sz w:val="36"/>
          <w:szCs w:val="36"/>
          <w:lang w:eastAsia="zh-CN"/>
        </w:rPr>
        <w:t>没有</w:t>
      </w:r>
      <w:r>
        <w:rPr>
          <w:rFonts w:hint="eastAsia"/>
          <w:sz w:val="36"/>
          <w:szCs w:val="36"/>
        </w:rPr>
        <w:t>政府性基金转移支付,</w:t>
      </w:r>
      <w:r>
        <w:rPr>
          <w:rFonts w:hint="eastAsia"/>
          <w:sz w:val="36"/>
          <w:szCs w:val="36"/>
          <w:lang w:eastAsia="zh-CN"/>
        </w:rPr>
        <w:t>所以</w:t>
      </w:r>
      <w:r>
        <w:rPr>
          <w:rFonts w:hint="eastAsia"/>
          <w:sz w:val="36"/>
          <w:szCs w:val="36"/>
        </w:rPr>
        <w:t>没有</w:t>
      </w:r>
      <w:r>
        <w:rPr>
          <w:rFonts w:hint="eastAsia"/>
          <w:sz w:val="36"/>
          <w:szCs w:val="36"/>
          <w:lang w:eastAsia="zh-CN"/>
        </w:rPr>
        <w:t>填报</w:t>
      </w:r>
      <w:r>
        <w:rPr>
          <w:rFonts w:hint="eastAsia"/>
          <w:sz w:val="36"/>
          <w:szCs w:val="36"/>
        </w:rPr>
        <w:t>政府性基金转移支付</w:t>
      </w:r>
      <w:r>
        <w:rPr>
          <w:rFonts w:hint="eastAsia"/>
          <w:sz w:val="36"/>
          <w:szCs w:val="36"/>
          <w:lang w:eastAsia="zh-CN"/>
        </w:rPr>
        <w:t>表</w:t>
      </w:r>
      <w:r>
        <w:rPr>
          <w:rFonts w:hint="eastAsia"/>
          <w:sz w:val="36"/>
          <w:szCs w:val="36"/>
        </w:rPr>
        <w:t>。</w:t>
      </w:r>
    </w:p>
    <w:p>
      <w:pPr>
        <w:jc w:val="left"/>
        <w:rPr>
          <w:rFonts w:hint="eastAsia"/>
          <w:sz w:val="36"/>
          <w:szCs w:val="36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四平市铁西区财政局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20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年1月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日</w:t>
      </w:r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paragraph" w:styleId="2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206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2017-11-01T04:25:00Z</dcterms:created>
  <dc:creator>Sky123.Org</dc:creator>
  <cp:lastModifiedBy>XKM</cp:lastModifiedBy>
  <dcterms:modified xsi:type="dcterms:W3CDTF">2021-01-07T02:05:14Z</dcterms:modified>
  <dc:title>关于政府性基金转移支付的情况说明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