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E383AB">
      <w:pPr>
        <w:rPr>
          <w:rFonts w:hint="eastAsia" w:eastAsiaTheme="minorEastAsia"/>
          <w:lang w:eastAsia="zh-CN"/>
        </w:rPr>
      </w:pPr>
    </w:p>
    <w:p w14:paraId="352E0860">
      <w:pPr>
        <w:rPr>
          <w:rFonts w:hint="default" w:eastAsiaTheme="minorEastAsia"/>
          <w:sz w:val="44"/>
          <w:szCs w:val="44"/>
          <w:lang w:val="en-US" w:eastAsia="zh-CN"/>
        </w:rPr>
      </w:pPr>
      <w:r>
        <w:rPr>
          <w:rFonts w:hint="eastAsia" w:eastAsiaTheme="minorEastAsia"/>
          <w:lang w:eastAsia="zh-CN"/>
        </w:rPr>
        <w:drawing>
          <wp:anchor distT="0" distB="0" distL="114300" distR="114300" simplePos="0" relativeHeight="251659264" behindDoc="0" locked="0" layoutInCell="1" allowOverlap="1">
            <wp:simplePos x="0" y="0"/>
            <wp:positionH relativeFrom="column">
              <wp:posOffset>-247650</wp:posOffset>
            </wp:positionH>
            <wp:positionV relativeFrom="paragraph">
              <wp:posOffset>386715</wp:posOffset>
            </wp:positionV>
            <wp:extent cx="9474200" cy="6744335"/>
            <wp:effectExtent l="0" t="0" r="12700" b="18415"/>
            <wp:wrapNone/>
            <wp:docPr id="1" name="图片 1" descr="红嘴经济技术开发区四至范围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红嘴经济技术开发区四至范围图"/>
                    <pic:cNvPicPr>
                      <a:picLocks noChangeAspect="1"/>
                    </pic:cNvPicPr>
                  </pic:nvPicPr>
                  <pic:blipFill>
                    <a:blip r:embed="rId4"/>
                    <a:stretch>
                      <a:fillRect/>
                    </a:stretch>
                  </pic:blipFill>
                  <pic:spPr>
                    <a:xfrm>
                      <a:off x="0" y="0"/>
                      <a:ext cx="9474200" cy="6744335"/>
                    </a:xfrm>
                    <a:prstGeom prst="rect">
                      <a:avLst/>
                    </a:prstGeom>
                  </pic:spPr>
                </pic:pic>
              </a:graphicData>
            </a:graphic>
          </wp:anchor>
        </w:drawing>
      </w:r>
      <w:r>
        <w:rPr>
          <w:rFonts w:hint="eastAsia"/>
          <w:sz w:val="44"/>
          <w:szCs w:val="44"/>
          <w:lang w:val="en-US" w:eastAsia="zh-CN"/>
        </w:rPr>
        <w:t>附3：《四平红嘴经济技术开发区四至范围图及图示说明》</w:t>
      </w:r>
    </w:p>
    <w:p w14:paraId="75DF4F50">
      <w:pPr>
        <w:rPr>
          <w:rFonts w:hint="eastAsia" w:eastAsiaTheme="minorEastAsia"/>
          <w:lang w:eastAsia="zh-CN"/>
        </w:rPr>
      </w:pPr>
    </w:p>
    <w:p w14:paraId="116A9235">
      <w:pPr>
        <w:rPr>
          <w:rFonts w:hint="eastAsia" w:eastAsiaTheme="minorEastAsia"/>
          <w:lang w:eastAsia="zh-CN"/>
        </w:rPr>
      </w:pPr>
    </w:p>
    <w:p w14:paraId="26DE91DF">
      <w:pPr>
        <w:rPr>
          <w:rFonts w:hint="eastAsia" w:eastAsiaTheme="minorEastAsia"/>
          <w:lang w:eastAsia="zh-CN"/>
        </w:rPr>
      </w:pPr>
    </w:p>
    <w:p w14:paraId="135CD332">
      <w:pPr>
        <w:rPr>
          <w:rFonts w:hint="eastAsia" w:eastAsiaTheme="minorEastAsia"/>
          <w:lang w:eastAsia="zh-CN"/>
        </w:rPr>
      </w:pPr>
    </w:p>
    <w:p w14:paraId="4B427B19">
      <w:pPr>
        <w:rPr>
          <w:rFonts w:hint="eastAsia" w:eastAsiaTheme="minorEastAsia"/>
          <w:lang w:eastAsia="zh-CN"/>
        </w:rPr>
      </w:pPr>
    </w:p>
    <w:p w14:paraId="2F8D45CC">
      <w:pPr>
        <w:rPr>
          <w:rFonts w:hint="eastAsia" w:eastAsiaTheme="minorEastAsia"/>
          <w:lang w:eastAsia="zh-CN"/>
        </w:rPr>
      </w:pPr>
    </w:p>
    <w:p w14:paraId="2C1937A9">
      <w:pPr>
        <w:rPr>
          <w:rFonts w:hint="eastAsia" w:eastAsiaTheme="minorEastAsia"/>
          <w:lang w:eastAsia="zh-CN"/>
        </w:rPr>
      </w:pPr>
    </w:p>
    <w:p w14:paraId="06887C17">
      <w:pPr>
        <w:rPr>
          <w:rFonts w:hint="eastAsia" w:eastAsiaTheme="minorEastAsia"/>
          <w:lang w:eastAsia="zh-CN"/>
        </w:rPr>
      </w:pPr>
    </w:p>
    <w:p w14:paraId="269B1308">
      <w:pPr>
        <w:rPr>
          <w:rFonts w:hint="eastAsia" w:eastAsiaTheme="minorEastAsia"/>
          <w:lang w:eastAsia="zh-CN"/>
        </w:rPr>
      </w:pPr>
    </w:p>
    <w:p w14:paraId="4C095DB7">
      <w:pPr>
        <w:rPr>
          <w:rFonts w:hint="eastAsia" w:eastAsiaTheme="minorEastAsia"/>
          <w:lang w:eastAsia="zh-CN"/>
        </w:rPr>
      </w:pPr>
    </w:p>
    <w:p w14:paraId="26CF98CB">
      <w:pPr>
        <w:rPr>
          <w:rFonts w:hint="eastAsia" w:eastAsiaTheme="minorEastAsia"/>
          <w:lang w:eastAsia="zh-CN"/>
        </w:rPr>
      </w:pPr>
    </w:p>
    <w:p w14:paraId="24B4B955">
      <w:pPr>
        <w:rPr>
          <w:rFonts w:hint="eastAsia" w:eastAsiaTheme="minorEastAsia"/>
          <w:lang w:eastAsia="zh-CN"/>
        </w:rPr>
      </w:pPr>
    </w:p>
    <w:p w14:paraId="019BB6D1">
      <w:pPr>
        <w:rPr>
          <w:rFonts w:hint="eastAsia" w:eastAsiaTheme="minorEastAsia"/>
          <w:lang w:eastAsia="zh-CN"/>
        </w:rPr>
      </w:pPr>
    </w:p>
    <w:p w14:paraId="4B3F5905">
      <w:pPr>
        <w:rPr>
          <w:rFonts w:hint="eastAsia" w:eastAsiaTheme="minorEastAsia"/>
          <w:lang w:eastAsia="zh-CN"/>
        </w:rPr>
      </w:pPr>
    </w:p>
    <w:p w14:paraId="4AC153ED">
      <w:pPr>
        <w:rPr>
          <w:rFonts w:hint="eastAsia" w:eastAsiaTheme="minorEastAsia"/>
          <w:lang w:eastAsia="zh-CN"/>
        </w:rPr>
      </w:pPr>
    </w:p>
    <w:p w14:paraId="3D228C74">
      <w:pPr>
        <w:rPr>
          <w:rFonts w:hint="eastAsia" w:ascii="黑体" w:hAnsi="黑体" w:eastAsia="黑体" w:cs="黑体"/>
          <w:sz w:val="44"/>
          <w:szCs w:val="44"/>
          <w:lang w:val="en-US" w:eastAsia="zh-CN"/>
        </w:rPr>
      </w:pPr>
    </w:p>
    <w:p w14:paraId="76F3E079">
      <w:pPr>
        <w:rPr>
          <w:rFonts w:hint="eastAsia" w:ascii="黑体" w:hAnsi="黑体" w:eastAsia="黑体" w:cs="黑体"/>
          <w:sz w:val="44"/>
          <w:szCs w:val="44"/>
          <w:lang w:val="en-US" w:eastAsia="zh-CN"/>
        </w:rPr>
      </w:pPr>
    </w:p>
    <w:p w14:paraId="2F19A678">
      <w:pPr>
        <w:rPr>
          <w:rFonts w:hint="eastAsia" w:ascii="黑体" w:hAnsi="黑体" w:eastAsia="黑体" w:cs="黑体"/>
          <w:sz w:val="44"/>
          <w:szCs w:val="44"/>
          <w:lang w:val="en-US" w:eastAsia="zh-CN"/>
        </w:rPr>
      </w:pPr>
    </w:p>
    <w:p w14:paraId="1410ABC4">
      <w:pPr>
        <w:rPr>
          <w:rFonts w:hint="eastAsia" w:ascii="黑体" w:hAnsi="黑体" w:eastAsia="黑体" w:cs="黑体"/>
          <w:sz w:val="44"/>
          <w:szCs w:val="44"/>
          <w:lang w:val="en-US" w:eastAsia="zh-CN"/>
        </w:rPr>
      </w:pPr>
    </w:p>
    <w:p w14:paraId="021787A4">
      <w:pPr>
        <w:rPr>
          <w:rFonts w:hint="eastAsia" w:ascii="黑体" w:hAnsi="黑体" w:eastAsia="黑体" w:cs="黑体"/>
          <w:sz w:val="44"/>
          <w:szCs w:val="44"/>
          <w:lang w:val="en-US" w:eastAsia="zh-CN"/>
        </w:rPr>
      </w:pPr>
    </w:p>
    <w:p w14:paraId="03A5499C">
      <w:pPr>
        <w:rPr>
          <w:rFonts w:hint="eastAsia" w:ascii="黑体" w:hAnsi="黑体" w:eastAsia="黑体" w:cs="黑体"/>
          <w:sz w:val="44"/>
          <w:szCs w:val="44"/>
          <w:lang w:val="en-US" w:eastAsia="zh-CN"/>
        </w:rPr>
      </w:pPr>
    </w:p>
    <w:p w14:paraId="0EC4F42E">
      <w:pPr>
        <w:rPr>
          <w:rFonts w:hint="eastAsia" w:ascii="黑体" w:hAnsi="黑体" w:eastAsia="黑体" w:cs="黑体"/>
          <w:sz w:val="44"/>
          <w:szCs w:val="44"/>
          <w:lang w:val="en-US" w:eastAsia="zh-CN"/>
        </w:rPr>
      </w:pPr>
    </w:p>
    <w:p w14:paraId="2259F400">
      <w:pPr>
        <w:rPr>
          <w:rFonts w:hint="eastAsia" w:ascii="黑体" w:hAnsi="黑体" w:eastAsia="黑体" w:cs="黑体"/>
          <w:sz w:val="44"/>
          <w:szCs w:val="44"/>
          <w:lang w:val="en-US" w:eastAsia="zh-CN"/>
        </w:rPr>
      </w:pPr>
    </w:p>
    <w:p w14:paraId="71CCFC41">
      <w:pPr>
        <w:rPr>
          <w:rFonts w:hint="eastAsia" w:ascii="黑体" w:hAnsi="黑体" w:eastAsia="黑体" w:cs="黑体"/>
          <w:sz w:val="44"/>
          <w:szCs w:val="44"/>
          <w:lang w:val="en-US" w:eastAsia="zh-CN"/>
        </w:rPr>
      </w:pPr>
    </w:p>
    <w:p w14:paraId="47B1E52E">
      <w:pPr>
        <w:rPr>
          <w:rFonts w:hint="eastAsia" w:ascii="黑体" w:hAnsi="黑体" w:eastAsia="黑体" w:cs="黑体"/>
          <w:sz w:val="44"/>
          <w:szCs w:val="44"/>
          <w:lang w:val="en-US" w:eastAsia="zh-CN"/>
        </w:rPr>
      </w:pPr>
    </w:p>
    <w:p w14:paraId="39796D9B">
      <w:pP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四至图示情况说明：</w:t>
      </w:r>
    </w:p>
    <w:p w14:paraId="26226347">
      <w:pPr>
        <w:rPr>
          <w:rFonts w:hint="eastAsia" w:ascii="黑体" w:hAnsi="黑体" w:eastAsia="黑体" w:cs="黑体"/>
          <w:sz w:val="44"/>
          <w:szCs w:val="44"/>
          <w:lang w:val="en-US" w:eastAsia="zh-CN"/>
        </w:rPr>
      </w:pPr>
    </w:p>
    <w:p w14:paraId="20DC72D2">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图示所示红嘴经济技术开发区（含循环园区）四至范围为东至北新华大街、京哈铁路线以西，南至红嘴河、条子河沿河以北，西至外环西环城路公路以东，北至北环城路以南，其他描述未尽事宜以四平市自然资源局确定的《四平红嘴经济技术开发区四至范围图》的图示为准。</w:t>
      </w:r>
    </w:p>
    <w:p w14:paraId="38ADE73B">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2.图示所示红嘴经济技术开发区（含循环园区）内的一切消防工作和职责由四平红嘴经济开发区消防救援大队负责具体实施。</w:t>
      </w:r>
    </w:p>
    <w:p w14:paraId="3E866F65">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红嘴经济技术开发区（含循环园区）图示所示以外的周边区域，凡由四平红嘴经济技术开发区管委会招商引资及负责安全生产管理的企业单位，其单位的消防工作均由红嘴经济技术开发区大队负责点对点监督管理。（目前包括如湖南中烟工业有限责任公司四平卷烟厂、 四平帝玛福运酒业有限公司、四平市北方加油站、四平市鸿信链条设备制造有限公司等）。</w:t>
      </w:r>
      <w:bookmarkStart w:id="0" w:name="_GoBack"/>
      <w:bookmarkEnd w:id="0"/>
    </w:p>
    <w:p w14:paraId="4438C15B">
      <w:pPr>
        <w:rPr>
          <w:rFonts w:hint="eastAsia" w:eastAsiaTheme="minorEastAsia"/>
          <w:lang w:eastAsia="zh-CN"/>
        </w:rPr>
      </w:pPr>
    </w:p>
    <w:p w14:paraId="1EFBCE20">
      <w:pPr>
        <w:rPr>
          <w:rFonts w:hint="eastAsia" w:eastAsiaTheme="minorEastAsia"/>
          <w:lang w:eastAsia="zh-CN"/>
        </w:rPr>
      </w:pPr>
    </w:p>
    <w:p w14:paraId="683B4E39">
      <w:pPr>
        <w:rPr>
          <w:rFonts w:hint="eastAsia" w:eastAsiaTheme="minorEastAsia"/>
          <w:lang w:eastAsia="zh-CN"/>
        </w:rPr>
      </w:pPr>
    </w:p>
    <w:p w14:paraId="5B0BE240">
      <w:pPr>
        <w:rPr>
          <w:rFonts w:hint="eastAsia" w:eastAsiaTheme="minorEastAsia"/>
          <w:lang w:eastAsia="zh-CN"/>
        </w:rPr>
      </w:pPr>
    </w:p>
    <w:sectPr>
      <w:pgSz w:w="16838" w:h="11906" w:orient="landscape"/>
      <w:pgMar w:top="113"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2ODY0YzkwZDBiNWFkZjE3OGRjMDg0OTA1OTBkNGIifQ=="/>
  </w:docVars>
  <w:rsids>
    <w:rsidRoot w:val="00000000"/>
    <w:rsid w:val="0DC161D1"/>
    <w:rsid w:val="1F134CFA"/>
    <w:rsid w:val="33813B89"/>
    <w:rsid w:val="42C279E8"/>
    <w:rsid w:val="45835E86"/>
    <w:rsid w:val="48302A37"/>
    <w:rsid w:val="51121E6C"/>
    <w:rsid w:val="51625DD1"/>
    <w:rsid w:val="5C3E7FB9"/>
    <w:rsid w:val="78985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343</Words>
  <Characters>346</Characters>
  <Lines>0</Lines>
  <Paragraphs>0</Paragraphs>
  <TotalTime>11</TotalTime>
  <ScaleCrop>false</ScaleCrop>
  <LinksUpToDate>false</LinksUpToDate>
  <CharactersWithSpaces>347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2025-02-27T07:03:00Z</dcterms:created>
  <dc:creator>Administrator</dc:creator>
  <cp:lastModifiedBy>一秒有多少</cp:lastModifiedBy>
  <dcterms:modified xsi:type="dcterms:W3CDTF">2025-02-28T02:04:56Z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eyJoZGlkIjoiNmIzMjM1MzcxYzlmYzViNGNjMjAyN2YxMzk4ZTg0OTQiLCJ1c2VySWQiOiI1OTYxNjc2NTIifQ==</vt:lpwstr>
  </property>
  <property fmtid="{D5CDD505-2E9C-101B-9397-08002B2CF9AE}" pid="4" name="ICV">
    <vt:lpwstr>25061A731FDC40689AC62D1DB8ACC768_12</vt:lpwstr>
  </property>
</Properties>
</file>